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C54" w:rsidRPr="00425C54" w:rsidRDefault="00B062BA" w:rsidP="00B062BA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IMG_0001"/>
          </v:shape>
        </w:pict>
      </w:r>
      <w:bookmarkStart w:id="0" w:name="55fbcee7-c9ab-48de-99f2-3f30ab5c08f8"/>
      <w:bookmarkStart w:id="1" w:name="_GoBack"/>
      <w:bookmarkEnd w:id="0"/>
      <w:bookmarkEnd w:id="1"/>
    </w:p>
    <w:p w:rsidR="009F3F4E" w:rsidRPr="00425C54" w:rsidRDefault="009F3F4E">
      <w:pPr>
        <w:rPr>
          <w:lang w:val="ru-RU"/>
        </w:rPr>
        <w:sectPr w:rsidR="009F3F4E" w:rsidRPr="00425C54" w:rsidSect="00425C54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2" w:name="block-68376870"/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3" w:name="block-68376871"/>
      <w:bookmarkEnd w:id="2"/>
      <w:r w:rsidRPr="00425C5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bookmarkStart w:id="4" w:name="_Toc118726574"/>
      <w:bookmarkEnd w:id="4"/>
      <w:r w:rsidRPr="00425C54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5" w:name="_Toc118726606"/>
      <w:bookmarkEnd w:id="5"/>
      <w:r w:rsidRPr="00425C5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</w:t>
      </w:r>
      <w:r w:rsidRPr="00425C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больших чисел предлагается в ознакомительной форме с минимальным использованием математического формализма.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6" w:name="_Toc118726607"/>
      <w:bookmarkEnd w:id="6"/>
      <w:r w:rsidRPr="00425C54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9F3F4E" w:rsidRPr="00425C54" w:rsidRDefault="009F3F4E">
      <w:pPr>
        <w:rPr>
          <w:lang w:val="ru-RU"/>
        </w:rPr>
        <w:sectPr w:rsidR="009F3F4E" w:rsidRPr="00425C54">
          <w:pgSz w:w="11906" w:h="16383"/>
          <w:pgMar w:top="1134" w:right="850" w:bottom="1134" w:left="1701" w:header="720" w:footer="720" w:gutter="0"/>
          <w:cols w:space="720"/>
        </w:sectPr>
      </w:pPr>
    </w:p>
    <w:p w:rsidR="009F3F4E" w:rsidRPr="00425C54" w:rsidRDefault="00897C36">
      <w:pPr>
        <w:spacing w:after="0"/>
        <w:ind w:left="120"/>
        <w:rPr>
          <w:lang w:val="ru-RU"/>
        </w:rPr>
      </w:pPr>
      <w:bookmarkStart w:id="7" w:name="_Toc118726611"/>
      <w:bookmarkStart w:id="8" w:name="block-68376875"/>
      <w:bookmarkEnd w:id="3"/>
      <w:bookmarkEnd w:id="7"/>
      <w:r w:rsidRPr="00425C5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9F3F4E" w:rsidRPr="00425C54" w:rsidRDefault="009F3F4E">
      <w:pPr>
        <w:spacing w:after="0"/>
        <w:ind w:left="120"/>
        <w:rPr>
          <w:lang w:val="ru-RU"/>
        </w:rPr>
      </w:pPr>
    </w:p>
    <w:p w:rsidR="009F3F4E" w:rsidRPr="00425C54" w:rsidRDefault="00897C36">
      <w:pPr>
        <w:spacing w:after="0"/>
        <w:ind w:left="12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F3F4E" w:rsidRPr="00425C54" w:rsidRDefault="009F3F4E">
      <w:pPr>
        <w:spacing w:after="0"/>
        <w:ind w:left="120"/>
        <w:jc w:val="both"/>
        <w:rPr>
          <w:lang w:val="ru-RU"/>
        </w:rPr>
      </w:pP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9F3F4E" w:rsidRPr="00425C54" w:rsidRDefault="009F3F4E">
      <w:pPr>
        <w:spacing w:after="0"/>
        <w:ind w:left="120"/>
        <w:jc w:val="both"/>
        <w:rPr>
          <w:lang w:val="ru-RU"/>
        </w:rPr>
      </w:pPr>
    </w:p>
    <w:p w:rsidR="009F3F4E" w:rsidRPr="00425C54" w:rsidRDefault="00897C36">
      <w:pPr>
        <w:spacing w:after="0"/>
        <w:ind w:left="120"/>
        <w:jc w:val="both"/>
        <w:rPr>
          <w:lang w:val="ru-RU"/>
        </w:rPr>
      </w:pPr>
      <w:bookmarkStart w:id="9" w:name="_Toc118726613"/>
      <w:bookmarkEnd w:id="9"/>
      <w:r w:rsidRPr="00425C5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F3F4E" w:rsidRPr="00425C54" w:rsidRDefault="009F3F4E">
      <w:pPr>
        <w:spacing w:after="0"/>
        <w:ind w:left="120"/>
        <w:jc w:val="both"/>
        <w:rPr>
          <w:lang w:val="ru-RU"/>
        </w:rPr>
      </w:pP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bookmarkStart w:id="10" w:name="_Toc73394999"/>
      <w:bookmarkEnd w:id="10"/>
      <w:r w:rsidRPr="00425C54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9F3F4E" w:rsidRPr="00425C54" w:rsidRDefault="00897C36">
      <w:pPr>
        <w:spacing w:after="0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9F3F4E" w:rsidRPr="00425C54" w:rsidRDefault="009F3F4E">
      <w:pPr>
        <w:rPr>
          <w:lang w:val="ru-RU"/>
        </w:rPr>
        <w:sectPr w:rsidR="009F3F4E" w:rsidRPr="00425C54">
          <w:pgSz w:w="11906" w:h="16383"/>
          <w:pgMar w:top="1134" w:right="850" w:bottom="1134" w:left="1701" w:header="720" w:footer="720" w:gutter="0"/>
          <w:cols w:space="720"/>
        </w:sect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11" w:name="_Toc118726577"/>
      <w:bookmarkStart w:id="12" w:name="block-68376874"/>
      <w:bookmarkEnd w:id="8"/>
      <w:bookmarkEnd w:id="11"/>
      <w:r w:rsidRPr="00425C5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13" w:name="_Toc118726578"/>
      <w:bookmarkEnd w:id="13"/>
      <w:r w:rsidRPr="00425C5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9F3F4E" w:rsidRPr="00425C54" w:rsidRDefault="00897C3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425C54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425C54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14" w:name="_Toc118726579"/>
      <w:bookmarkEnd w:id="14"/>
      <w:r w:rsidRPr="00425C5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425C54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425C54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425C5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25C54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425C54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</w:t>
      </w:r>
      <w:proofErr w:type="gramStart"/>
      <w:r w:rsidRPr="00425C54">
        <w:rPr>
          <w:rFonts w:ascii="Times New Roman" w:hAnsi="Times New Roman"/>
          <w:i/>
          <w:color w:val="000000"/>
          <w:sz w:val="28"/>
          <w:lang w:val="ru-RU"/>
        </w:rPr>
        <w:t>базовых когнитивных процессов</w:t>
      </w:r>
      <w:proofErr w:type="gramEnd"/>
      <w:r w:rsidRPr="00425C54">
        <w:rPr>
          <w:rFonts w:ascii="Times New Roman" w:hAnsi="Times New Roman"/>
          <w:i/>
          <w:color w:val="000000"/>
          <w:sz w:val="28"/>
          <w:lang w:val="ru-RU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425C54">
        <w:rPr>
          <w:rFonts w:ascii="Times New Roman" w:hAnsi="Times New Roman"/>
          <w:color w:val="000000"/>
          <w:sz w:val="28"/>
          <w:lang w:val="ru-RU"/>
        </w:rPr>
        <w:t>.</w:t>
      </w:r>
    </w:p>
    <w:p w:rsidR="009F3F4E" w:rsidRDefault="00897C3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F4E" w:rsidRPr="00425C54" w:rsidRDefault="00897C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9F3F4E" w:rsidRPr="00425C54" w:rsidRDefault="00897C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9F3F4E" w:rsidRPr="00425C54" w:rsidRDefault="00897C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9F3F4E" w:rsidRPr="00425C54" w:rsidRDefault="00897C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F3F4E" w:rsidRPr="00425C54" w:rsidRDefault="00897C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9F3F4E" w:rsidRPr="00425C54" w:rsidRDefault="00897C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F3F4E" w:rsidRDefault="00897C3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F4E" w:rsidRPr="00425C54" w:rsidRDefault="00897C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F3F4E" w:rsidRPr="00425C54" w:rsidRDefault="00897C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F3F4E" w:rsidRPr="00425C54" w:rsidRDefault="00897C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F3F4E" w:rsidRPr="00425C54" w:rsidRDefault="00897C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F3F4E" w:rsidRDefault="00897C3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F4E" w:rsidRPr="00425C54" w:rsidRDefault="00897C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9F3F4E" w:rsidRPr="00425C54" w:rsidRDefault="00897C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F3F4E" w:rsidRPr="00425C54" w:rsidRDefault="00897C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9F3F4E" w:rsidRPr="00425C54" w:rsidRDefault="00897C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425C5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25C54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425C54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9F3F4E" w:rsidRDefault="00897C3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F4E" w:rsidRPr="00425C54" w:rsidRDefault="00897C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F3F4E" w:rsidRPr="00425C54" w:rsidRDefault="00897C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9F3F4E" w:rsidRPr="00425C54" w:rsidRDefault="00897C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9F3F4E" w:rsidRDefault="00897C3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F4E" w:rsidRPr="00425C54" w:rsidRDefault="00897C3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9F3F4E" w:rsidRPr="00425C54" w:rsidRDefault="00897C3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425C5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25C54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425C54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425C54">
        <w:rPr>
          <w:rFonts w:ascii="Times New Roman" w:hAnsi="Times New Roman"/>
          <w:color w:val="000000"/>
          <w:sz w:val="28"/>
          <w:lang w:val="ru-RU"/>
        </w:rPr>
        <w:t>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F3F4E" w:rsidRDefault="00897C3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F4E" w:rsidRPr="00425C54" w:rsidRDefault="00897C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9F3F4E" w:rsidRPr="00425C54" w:rsidRDefault="00897C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F3F4E" w:rsidRPr="00425C54" w:rsidRDefault="00897C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425C54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25C54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15" w:name="_Toc118726608"/>
      <w:bookmarkEnd w:id="15"/>
      <w:r w:rsidRPr="00425C54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bookmarkStart w:id="16" w:name="_Toc118726609"/>
      <w:bookmarkEnd w:id="16"/>
      <w:r w:rsidRPr="00425C5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left="120"/>
        <w:jc w:val="both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F3F4E" w:rsidRPr="00425C54" w:rsidRDefault="009F3F4E">
      <w:pPr>
        <w:spacing w:after="0" w:line="264" w:lineRule="auto"/>
        <w:ind w:left="120"/>
        <w:jc w:val="both"/>
        <w:rPr>
          <w:lang w:val="ru-RU"/>
        </w:rPr>
      </w:pP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9F3F4E" w:rsidRPr="00425C54" w:rsidRDefault="00897C36">
      <w:pPr>
        <w:spacing w:after="0" w:line="264" w:lineRule="auto"/>
        <w:ind w:firstLine="600"/>
        <w:jc w:val="both"/>
        <w:rPr>
          <w:lang w:val="ru-RU"/>
        </w:rPr>
      </w:pPr>
      <w:r w:rsidRPr="00425C54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9F3F4E" w:rsidRPr="00425C54" w:rsidRDefault="009F3F4E">
      <w:pPr>
        <w:rPr>
          <w:lang w:val="ru-RU"/>
        </w:rPr>
        <w:sectPr w:rsidR="009F3F4E" w:rsidRPr="00425C54">
          <w:pgSz w:w="11906" w:h="16383"/>
          <w:pgMar w:top="1134" w:right="850" w:bottom="1134" w:left="1701" w:header="720" w:footer="720" w:gutter="0"/>
          <w:cols w:space="720"/>
        </w:sectPr>
      </w:pPr>
    </w:p>
    <w:p w:rsidR="009F3F4E" w:rsidRDefault="00897C36">
      <w:pPr>
        <w:spacing w:after="0"/>
        <w:ind w:left="120"/>
      </w:pPr>
      <w:bookmarkStart w:id="17" w:name="block-68376872"/>
      <w:bookmarkEnd w:id="12"/>
      <w:r w:rsidRPr="00425C5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F3F4E" w:rsidRDefault="00897C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24"/>
      </w:tblGrid>
      <w:tr w:rsidR="009F3F4E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F3F4E" w:rsidRDefault="009F3F4E"/>
        </w:tc>
      </w:tr>
    </w:tbl>
    <w:p w:rsidR="009F3F4E" w:rsidRDefault="009F3F4E">
      <w:pPr>
        <w:sectPr w:rsidR="009F3F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F4E" w:rsidRDefault="00897C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5"/>
        <w:gridCol w:w="1591"/>
        <w:gridCol w:w="1841"/>
        <w:gridCol w:w="1910"/>
        <w:gridCol w:w="2812"/>
      </w:tblGrid>
      <w:tr w:rsidR="009F3F4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</w:tr>
      <w:tr w:rsidR="009F3F4E" w:rsidRPr="00B062B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F3F4E" w:rsidRDefault="009F3F4E"/>
        </w:tc>
      </w:tr>
    </w:tbl>
    <w:p w:rsidR="009F3F4E" w:rsidRDefault="009F3F4E">
      <w:pPr>
        <w:sectPr w:rsidR="009F3F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C54" w:rsidRDefault="00425C54"/>
    <w:p w:rsidR="009F3F4E" w:rsidRDefault="00897C36">
      <w:pPr>
        <w:spacing w:after="0"/>
        <w:ind w:left="120"/>
      </w:pPr>
      <w:bookmarkStart w:id="18" w:name="block-68376873"/>
      <w:bookmarkEnd w:id="1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F3F4E" w:rsidRDefault="00897C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702"/>
        <w:gridCol w:w="1205"/>
        <w:gridCol w:w="1841"/>
        <w:gridCol w:w="1910"/>
        <w:gridCol w:w="1347"/>
        <w:gridCol w:w="2873"/>
      </w:tblGrid>
      <w:tr w:rsidR="009F3F4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75244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/3057365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Условная вероятность. Умножение вероятностей. </w:t>
            </w: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/15941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/7904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2368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Серия независимых испытаний. Практическая работа с </w:t>
            </w: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08061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afff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ddca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F4E" w:rsidRDefault="009F3F4E"/>
        </w:tc>
      </w:tr>
    </w:tbl>
    <w:p w:rsidR="009F3F4E" w:rsidRDefault="009F3F4E">
      <w:pPr>
        <w:sectPr w:rsidR="009F3F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F4E" w:rsidRDefault="00897C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3710"/>
        <w:gridCol w:w="1207"/>
        <w:gridCol w:w="1841"/>
        <w:gridCol w:w="1910"/>
        <w:gridCol w:w="1347"/>
        <w:gridCol w:w="2861"/>
      </w:tblGrid>
      <w:tr w:rsidR="009F3F4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3F4E" w:rsidRDefault="009F3F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F4E" w:rsidRDefault="009F3F4E"/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</w:t>
            </w: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adefe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/72953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fcbacf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/272910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debe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proofErr w:type="spellEnd"/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597</w:t>
              </w:r>
            </w:hyperlink>
          </w:p>
        </w:tc>
      </w:tr>
      <w:tr w:rsidR="009F3F4E" w:rsidRPr="00B062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F3F4E" w:rsidRDefault="009F3F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5C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/5006273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F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F4E" w:rsidRDefault="009F3F4E"/>
        </w:tc>
      </w:tr>
    </w:tbl>
    <w:p w:rsidR="009F3F4E" w:rsidRDefault="009F3F4E">
      <w:pPr>
        <w:sectPr w:rsidR="009F3F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F4E" w:rsidRPr="00425C54" w:rsidRDefault="00425C54">
      <w:pPr>
        <w:spacing w:before="199" w:after="199"/>
        <w:ind w:left="120"/>
        <w:rPr>
          <w:lang w:val="ru-RU"/>
        </w:rPr>
      </w:pPr>
      <w:bookmarkStart w:id="19" w:name="block-68376877"/>
      <w:bookmarkEnd w:id="1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</w:t>
      </w:r>
      <w:r w:rsidR="00897C36" w:rsidRPr="00425C54">
        <w:rPr>
          <w:rFonts w:ascii="Times New Roman" w:hAnsi="Times New Roman"/>
          <w:b/>
          <w:color w:val="000000"/>
          <w:sz w:val="28"/>
          <w:lang w:val="ru-RU"/>
        </w:rPr>
        <w:t>РОВЕРЯЕМЫЕ ТРЕБОВАНИЯ К РЕЗУЛЬТАТАМ ОСВОЕНИЯ ОСНОВНОЙ ОБРАЗОВАТЕЛЬНОЙ ПРОГРАММЫ</w:t>
      </w:r>
    </w:p>
    <w:p w:rsidR="009F3F4E" w:rsidRPr="00425C54" w:rsidRDefault="009F3F4E">
      <w:pPr>
        <w:spacing w:before="199" w:after="199"/>
        <w:ind w:left="120"/>
        <w:rPr>
          <w:lang w:val="ru-RU"/>
        </w:rPr>
      </w:pPr>
    </w:p>
    <w:p w:rsidR="009F3F4E" w:rsidRDefault="00897C36">
      <w:pPr>
        <w:spacing w:before="199" w:after="199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9F3F4E" w:rsidRDefault="009F3F4E">
      <w:pPr>
        <w:spacing w:after="0"/>
        <w:ind w:left="120"/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11"/>
        <w:gridCol w:w="7368"/>
      </w:tblGrid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92"/>
              <w:rPr>
                <w:lang w:val="ru-RU"/>
              </w:rPr>
            </w:pPr>
            <w:r w:rsidRPr="00425C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9F3F4E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Читать и строить таблицы и диаграммы</w:t>
            </w:r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среднее арифметическое, медиана, наибольшее, наименьшее значение, размах массива числовых данных</w:t>
            </w:r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</w:t>
            </w:r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</w:t>
            </w:r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 </w:t>
            </w:r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комбинаторное правило умножения при решении задач</w:t>
            </w:r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успеха, находить вероятности событий в серии испытаний Бернулли</w:t>
            </w:r>
          </w:p>
        </w:tc>
      </w:tr>
      <w:tr w:rsidR="009F3F4E" w:rsidRPr="00B062BA">
        <w:trPr>
          <w:trHeight w:val="144"/>
        </w:trPr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1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случайная величина, распределение вероятностей, диаграмма распределения</w:t>
            </w:r>
          </w:p>
        </w:tc>
      </w:tr>
    </w:tbl>
    <w:p w:rsidR="009F3F4E" w:rsidRPr="00425C54" w:rsidRDefault="009F3F4E">
      <w:pPr>
        <w:spacing w:after="0"/>
        <w:ind w:left="120"/>
        <w:rPr>
          <w:lang w:val="ru-RU"/>
        </w:rPr>
      </w:pPr>
    </w:p>
    <w:p w:rsidR="009F3F4E" w:rsidRDefault="00897C36">
      <w:pPr>
        <w:spacing w:before="199" w:after="199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9F3F4E" w:rsidRDefault="009F3F4E">
      <w:pPr>
        <w:spacing w:after="0"/>
        <w:ind w:left="120"/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11"/>
        <w:gridCol w:w="7368"/>
      </w:tblGrid>
      <w:tr w:rsidR="009F3F4E" w:rsidRPr="00B062BA">
        <w:trPr>
          <w:trHeight w:val="144"/>
        </w:trPr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333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92"/>
              <w:rPr>
                <w:lang w:val="ru-RU"/>
              </w:rPr>
            </w:pPr>
            <w:r w:rsidRPr="00425C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9F3F4E">
        <w:trPr>
          <w:trHeight w:val="144"/>
        </w:trPr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333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333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вероятности значений случайной величины по распределению или с помощью диаграмм</w:t>
            </w:r>
          </w:p>
        </w:tc>
      </w:tr>
      <w:tr w:rsidR="009F3F4E" w:rsidRPr="00B062BA">
        <w:trPr>
          <w:trHeight w:val="144"/>
        </w:trPr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333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понятием математического ожидания, приводить примеры того, как применяется математическое ожидание случайной величины, находить математическое ожидание по данному распределению</w:t>
            </w:r>
          </w:p>
        </w:tc>
      </w:tr>
      <w:tr w:rsidR="009F3F4E" w:rsidRPr="00B062BA">
        <w:trPr>
          <w:trHeight w:val="144"/>
        </w:trPr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333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законе больших чисел</w:t>
            </w:r>
          </w:p>
        </w:tc>
      </w:tr>
      <w:tr w:rsidR="009F3F4E" w:rsidRPr="00B062BA">
        <w:trPr>
          <w:trHeight w:val="144"/>
        </w:trPr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333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нормальном распределении</w:t>
            </w:r>
          </w:p>
        </w:tc>
      </w:tr>
    </w:tbl>
    <w:p w:rsidR="009F3F4E" w:rsidRPr="00425C54" w:rsidRDefault="009F3F4E">
      <w:pPr>
        <w:spacing w:after="0"/>
        <w:ind w:left="120"/>
        <w:rPr>
          <w:lang w:val="ru-RU"/>
        </w:rPr>
      </w:pPr>
    </w:p>
    <w:p w:rsidR="009F3F4E" w:rsidRPr="00425C54" w:rsidRDefault="009F3F4E">
      <w:pPr>
        <w:spacing w:after="0"/>
        <w:ind w:left="120"/>
        <w:rPr>
          <w:lang w:val="ru-RU"/>
        </w:rPr>
      </w:pPr>
    </w:p>
    <w:p w:rsidR="009F3F4E" w:rsidRPr="00425C54" w:rsidRDefault="009F3F4E">
      <w:pPr>
        <w:spacing w:after="0"/>
        <w:ind w:left="120"/>
        <w:rPr>
          <w:lang w:val="ru-RU"/>
        </w:rPr>
      </w:pPr>
    </w:p>
    <w:p w:rsidR="009F3F4E" w:rsidRPr="00425C54" w:rsidRDefault="009F3F4E">
      <w:pPr>
        <w:rPr>
          <w:lang w:val="ru-RU"/>
        </w:rPr>
        <w:sectPr w:rsidR="009F3F4E" w:rsidRPr="00425C54">
          <w:pgSz w:w="11906" w:h="16383"/>
          <w:pgMar w:top="1134" w:right="850" w:bottom="1134" w:left="1701" w:header="720" w:footer="720" w:gutter="0"/>
          <w:cols w:space="720"/>
        </w:sectPr>
      </w:pPr>
    </w:p>
    <w:p w:rsidR="009F3F4E" w:rsidRDefault="00897C36">
      <w:pPr>
        <w:spacing w:before="199" w:after="199" w:line="336" w:lineRule="auto"/>
        <w:ind w:left="120"/>
      </w:pPr>
      <w:bookmarkStart w:id="20" w:name="block-68376878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9F3F4E" w:rsidRDefault="009F3F4E">
      <w:pPr>
        <w:spacing w:before="199" w:after="199" w:line="336" w:lineRule="auto"/>
        <w:ind w:left="120"/>
      </w:pPr>
    </w:p>
    <w:p w:rsidR="009F3F4E" w:rsidRDefault="00897C36">
      <w:pPr>
        <w:spacing w:before="199" w:after="199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9F3F4E" w:rsidRDefault="009F3F4E">
      <w:pPr>
        <w:spacing w:after="0" w:line="336" w:lineRule="auto"/>
        <w:ind w:left="120"/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8426"/>
      </w:tblGrid>
      <w:tr w:rsidR="009F3F4E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F3F4E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</w:t>
            </w:r>
          </w:p>
        </w:tc>
      </w:tr>
      <w:tr w:rsidR="009F3F4E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равновозможными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</w:tr>
      <w:tr w:rsidR="009F3F4E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</w:tr>
      <w:tr w:rsidR="009F3F4E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Условная вероятность. Умножение вероятностей. Дерево случайного эксперимента.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Комбинаторное правило умножения. Перестановки и факториал. Число сочетаний. Треугольник Паскаля. Формула бинома Ньютона</w:t>
            </w:r>
          </w:p>
        </w:tc>
      </w:tr>
      <w:tr w:rsidR="009F3F4E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Бинарный случайный опыт (испытание), успех и неудача. Независимые испытания. Серия независимых испытаний до первого успеха.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</w:tr>
      <w:tr w:rsidR="009F3F4E">
        <w:trPr>
          <w:trHeight w:val="144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575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234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величина. Распределение вероятностей. Диаграмма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биномиальное</w:t>
            </w:r>
            <w:proofErr w:type="spellEnd"/>
          </w:p>
        </w:tc>
      </w:tr>
    </w:tbl>
    <w:p w:rsidR="009F3F4E" w:rsidRDefault="009F3F4E">
      <w:pPr>
        <w:spacing w:after="0" w:line="336" w:lineRule="auto"/>
        <w:ind w:left="120"/>
      </w:pPr>
    </w:p>
    <w:p w:rsidR="009F3F4E" w:rsidRDefault="00897C36">
      <w:pPr>
        <w:spacing w:before="199" w:after="199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9F3F4E" w:rsidRDefault="009F3F4E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8345"/>
      </w:tblGrid>
      <w:tr w:rsidR="009F3F4E">
        <w:trPr>
          <w:trHeight w:val="144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07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F3F4E">
        <w:trPr>
          <w:trHeight w:val="144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7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1307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биномиального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распределений</w:t>
            </w:r>
            <w:proofErr w:type="spellEnd"/>
          </w:p>
        </w:tc>
      </w:tr>
      <w:tr w:rsidR="009F3F4E">
        <w:trPr>
          <w:trHeight w:val="144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7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больших чисел и его роль в науке, природе и обществе.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</w:tr>
      <w:tr w:rsidR="009F3F4E">
        <w:trPr>
          <w:trHeight w:val="144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74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 w:line="336" w:lineRule="auto"/>
              <w:ind w:left="172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Понятие о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приводящие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распределении</w:t>
            </w:r>
            <w:proofErr w:type="spellEnd"/>
          </w:p>
        </w:tc>
      </w:tr>
    </w:tbl>
    <w:p w:rsidR="009F3F4E" w:rsidRDefault="009F3F4E">
      <w:pPr>
        <w:spacing w:after="0" w:line="336" w:lineRule="auto"/>
        <w:ind w:left="120"/>
      </w:pPr>
    </w:p>
    <w:p w:rsidR="009F3F4E" w:rsidRDefault="009F3F4E">
      <w:pPr>
        <w:sectPr w:rsidR="009F3F4E">
          <w:pgSz w:w="11906" w:h="16383"/>
          <w:pgMar w:top="1134" w:right="850" w:bottom="1134" w:left="1701" w:header="720" w:footer="720" w:gutter="0"/>
          <w:cols w:space="720"/>
        </w:sectPr>
      </w:pPr>
    </w:p>
    <w:p w:rsidR="009F3F4E" w:rsidRPr="00425C54" w:rsidRDefault="00897C36">
      <w:pPr>
        <w:spacing w:before="199" w:after="199"/>
        <w:ind w:left="120"/>
        <w:rPr>
          <w:lang w:val="ru-RU"/>
        </w:rPr>
      </w:pPr>
      <w:bookmarkStart w:id="21" w:name="block-68376879"/>
      <w:bookmarkEnd w:id="20"/>
      <w:r w:rsidRPr="00425C54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ЕГЭ ПО МАТЕМАТИКЕ ТРЕБОВАНИЯ К РЕЗУЛЬТАТАМ ОСВОЕНИЯ ОСНОВНОЙ ОБРАЗОВАТЕЛЬНОЙ ПРОГРАММЫ СРЕДНЕГО ОБЩЕГО ОБРАЗОВАНИЯ</w:t>
      </w:r>
    </w:p>
    <w:p w:rsidR="009F3F4E" w:rsidRPr="00425C54" w:rsidRDefault="009F3F4E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7481"/>
      </w:tblGrid>
      <w:tr w:rsidR="009F3F4E" w:rsidRPr="00B062BA">
        <w:trPr>
          <w:trHeight w:val="144"/>
        </w:trPr>
        <w:tc>
          <w:tcPr>
            <w:tcW w:w="1719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</w:rPr>
              <w:t>требования</w:t>
            </w:r>
            <w:proofErr w:type="spellEnd"/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</w:p>
        </w:tc>
        <w:tc>
          <w:tcPr>
            <w:tcW w:w="11848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методами доказательств, алгоритмами решения задач; умение формулировать и оперировать понятиями: определение, аксиома, теорема, следствие, свойство, признак, доказательство, равносильные формулировки; применять их; умение формулировать обратное и противоположное утверждение, приводить примеры и </w:t>
            </w:r>
            <w:proofErr w:type="spellStart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контрпримеры</w:t>
            </w:r>
            <w:proofErr w:type="spellEnd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, использовать метод математической индукции; проводить доказательные рассуждения при решении задач, оценивать логическую правильность рассуждений; умение оперировать понятиями: множество, подмножество, операции над множествами; умение использовать теоретико-множественный аппарат для описания реальных процессов и явлений и при решении задач, в том числе из других учебных предметов; умение оперировать понятиями: граф, связный граф, дерево, цикл, граф на плоскости; умение задавать и описывать графы различными способами; использовать графы при решении задач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натуральное число, целое число, степень с целым показателем, корень натуральной степени, степень с рациональным показателем, степень с действительным показателем, логарифм числа, синус, косинус и тангенс произвольного числа, остаток по модулю, рациональное число, иррациональное число, множества натуральных, целых, рациональных, действительных чисел; умение использовать признаки делимости, наименьший общий делитель и наименьшее общее кратное, алгоритм Евклида при решении задач; знакомство с различными позиционными системами счисления; умение выполнять вычисление значений и преобразования выражений со степенями и логарифмами, преобразования дробно-рациональных выражений; умение оперировать понятиями: последовательность, арифметическая прогрессия, геометрическая прогрессия, бесконечно убывающая геометрическая прогрессия; умение задавать последовательности, в том числе с помощью рекуррентных формул; умение оперировать понятиями: комплексное число, сопряжённые комплексные числа, модуль и аргумент комплексного числа, форма записи комплексных чисел (геометрическая, тригонометрическая и алгебраическая); уметь производить арифметические действия с комплексными числами; </w:t>
            </w: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приводить примеры использования комплексных чисел; оперировать понятиями: матрица 2×2 и 3×3, определитель матрицы, геометрический смысл определителя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рациональные, иррациональные, показательные, степенные, логарифмические, тригонометрические уравнения и неравенства, их системы; умение оперировать понятиями: тождество, тождественное преобразование, уравнение, неравенство, система уравнений и неравенств, равносильность уравнений, неравенств и систем; умение решать уравнения, неравенства и системы с помощью различных приёмов; решать уравнения, неравенства и системы с параметром; применять уравнения, неравенства, их системы для решения математических задач и задач из различных областей науки и реальной жизни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функция, чётность функции, периодичность функции, ограниченность функции, монотонность функции, экстремум функции, наибольшее и наименьшее значения функции на промежутке, непрерывная функция, асимптоты графика функции, первая и вторая производная функции, геометрический и физический смысл производной, первообразная, определённый интеграл; умение находить асимптоты графика функции; умение вычислять производные суммы, произведения, частного и композиции функций, находить уравнение касательной к графику функции; умение находить производные элементарных функций; умение использовать производную для исследования функций, находить наибольшие и наименьшие значения функций; строить графики многочленов с использованием аппарата математического анализа; применять производную для нахождения наилучшего решения в прикладных, в том числе социально-экономических и физических задачах; находить площади и объёмы фигур с помощью интеграла; приводить примеры математического моделирования с помощью дифференциальных уравнений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график функции, обратная функция, композиция функций, линейная функция, квадратичная функция, рациональная функция, степенная функция, тригонометрические функции, обратные тригонометрические функции, показательная и логарифмическая функции; умение строить графики изученных функций, выполнять преобразования графиков функций, использовать графики для изучения процессов и зависимостей, при решении задач из других учебных </w:t>
            </w:r>
            <w:proofErr w:type="spellStart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предметови</w:t>
            </w:r>
            <w:proofErr w:type="spellEnd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задач из реальной жизни; выражать формулами зависимости между величинами; использовать свойства и графики функций для решения уравнений, неравенств и задач с параметрами; изображать на координатной плоскости множества решений уравнений, неравенств и их систем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текстовые задачи разных типов (в том числе на проценты, доли и части, на движение, работу, стоимость товаров и услуг, налоги, задачи из области управления личными и семейными финансами); составлять выражения, уравнения, неравенства и их системы по условию задачи, исследовать полученное решение и оценивать правдоподобность результатов; умение моделировать реальные ситуации на языке математики;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среднее арифметическое, медиана, наибольшее и 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 диаграммах, графиках, отражающую свойства реальных процессов и явлений; представлять информацию с помощью таблиц и диаграмм; исследовать статистические данные, в том числе с применением графических методов и электронных средств; графически исследовать совместные наблюдения с помощью диаграмм рассеивания и линейной регрессии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 методов; применять формулы сложения и умножения вероятностей, формулу полной вероятности, формулу Бернулли, комбинаторные факты и формулы; оценивать вероятности реальных событий; умение оперировать понятиями: случайная величина, распределение вероятностей, математическое ожидание, дисперсия и стандартное отклонение случайной величины, функции распределения и плотности равномерного, показательного и нормального распределений; умение использовать свойства изученных распределений для решения задач; знакомство с понятиями: закон больших чисел, методы выборочных исследований; умение приводить примеры проявления закона больших чисел в природных и общественных явлениях; умение оперировать понятиями: сочетание, перестановка, число сочетаний, число перестановок; бином Ньютона; умение применять комбинаторные факты и рассуждения для решения задач; оценивать вероятности реальных событий; составлять вероятностную модель и интерпретировать полученный результат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точка, прямая, плоскость, пространство, отрезок, луч, величина угла, плоский угол, двугранный угол, трёхгранный угол, скрещивающиеся прямые, параллельность и перпендикулярность прямых и плоскостей, угол между прямыми, угол между прямой и плоскостью, угол между плоскостями, </w:t>
            </w: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расстояние от точки до плоскости, расстояние между прямыми, расстояние между плоскостями; умение использовать при решении задач изученные факты и теоремы планиметрии; умение оценивать размеры объектов окружающего мира; строить математические модели с помощью геометрических понятий и величин, решать связанные с ними практические задачи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площадь фигуры, объём фигуры, многогранник, правильный многогранник, сечение многогранника, куб, параллелепипед, призма, пирамида, фигура и поверхность вращения, цилиндр, конус, шар, сфера, площадь сферы, площадь поверхности пирамиды, призмы, конуса, цилиндра, объём куба, прямоугольного параллелепипеда, пирамиды, призмы, цилиндра, конуса, шара, развёртка поверхности, сечения конуса и цилиндра, параллельные оси или основанию, сечение шара, плоскость, касающаяся сферы, цилиндра, конуса; умение строить сечение многогранника, изображать многогранники, фигуры и поверхности вращения, их сечения, в том числе с помощью электронных средств; умение применять свойства геометрических фигур, самостоятельно формулировать определения изучаемых фигур, выдвигать гипотезы о свойствах и признаках геометрических фигур, </w:t>
            </w:r>
            <w:proofErr w:type="spellStart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обосновыватьили</w:t>
            </w:r>
            <w:proofErr w:type="spellEnd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опровергать их; умение проводить классификацию фигур по различным признакам, выполнять необходимые дополнительные построения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движение в пространстве, параллельный перенос, симметрия на плоскости и в пространстве, поворот, преобразование подобия, подобные фигуры; умение распознавать равные и подобные фигуры, в том числе в природе, искусстве, архитектуре; использовать геометрические отношения при решении задач; находить геометрические величины (длина, угол, площадь, объём) при решении задач из других учебных предметов и из реальной жизни; умение вычислять геометрические величины (длина, угол, площадь, объём, площадь поверхности), используя изученные формулы и методы, в том числе: площадь поверхности пирамиды, призмы, конуса, цилиндра, площадь сферы; объём куба, прямоугольного параллелепипеда, пирамиды, призмы, цилиндра, конуса, шара; умение находить отношение объёмов подобных фигур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прямоугольная система координат, вектор, координаты точки, координаты вектора, сумма векторов, произведение вектора на число, разложение вектора по базису, скалярное произведение, векторное произведение, угол между векторами; умение использовать векторный и координатный метод для решения геометрических задач и задач других учебных предметов</w:t>
            </w:r>
          </w:p>
        </w:tc>
      </w:tr>
      <w:tr w:rsidR="009F3F4E" w:rsidRPr="00B062BA">
        <w:trPr>
          <w:trHeight w:val="144"/>
        </w:trPr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11848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подходящий метод для решения задачи; понимание значимости математики в изучении природных и общественных процессов и явлений; умение распознавать проявление законов математики в искусстве, умение приводить примеры математических открытий российской и мировой математической науки</w:t>
            </w:r>
          </w:p>
        </w:tc>
      </w:tr>
    </w:tbl>
    <w:p w:rsidR="009F3F4E" w:rsidRPr="00425C54" w:rsidRDefault="009F3F4E">
      <w:pPr>
        <w:rPr>
          <w:lang w:val="ru-RU"/>
        </w:rPr>
        <w:sectPr w:rsidR="009F3F4E" w:rsidRPr="00425C54">
          <w:pgSz w:w="11906" w:h="16383"/>
          <w:pgMar w:top="1134" w:right="850" w:bottom="1134" w:left="1701" w:header="720" w:footer="720" w:gutter="0"/>
          <w:cols w:space="720"/>
        </w:sectPr>
      </w:pPr>
    </w:p>
    <w:p w:rsidR="009F3F4E" w:rsidRPr="00425C54" w:rsidRDefault="00897C36">
      <w:pPr>
        <w:spacing w:before="199" w:after="199"/>
        <w:ind w:left="120"/>
        <w:rPr>
          <w:lang w:val="ru-RU"/>
        </w:rPr>
      </w:pPr>
      <w:bookmarkStart w:id="22" w:name="block-68376880"/>
      <w:bookmarkEnd w:id="21"/>
      <w:r w:rsidRPr="00425C54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ЕГЭ ПО МАТЕМАТИКЕ</w:t>
      </w:r>
    </w:p>
    <w:p w:rsidR="009F3F4E" w:rsidRPr="00425C54" w:rsidRDefault="009F3F4E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572"/>
      </w:tblGrid>
      <w:tr w:rsidR="009F3F4E">
        <w:trPr>
          <w:trHeight w:val="144"/>
        </w:trPr>
        <w:tc>
          <w:tcPr>
            <w:tcW w:w="757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 w:rsidRPr="00425C54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</w:p>
        </w:tc>
        <w:tc>
          <w:tcPr>
            <w:tcW w:w="13360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степени. Действия с арифметическими корнями натуральной степени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Степень с рациональным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аргумента. Арксинус, арккосинус, арктангенс числового аргумента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 числа. Десятичные и натуральные логарифмы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числа. Арифметические операции с действительными числами.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вычислений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Целые и дробно-рациональные уравнения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Целые и дробно-рациональные неравенства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уравнений и неравенств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Уравнения, неравенства и системы с параметрами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Взаимно обратные функции. Чётные и нечётные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Область определения и множество значений функции. Нули функции. Промежутки </w:t>
            </w:r>
            <w:proofErr w:type="spellStart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знакопостоянства</w:t>
            </w:r>
            <w:proofErr w:type="spellEnd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Промежутки монотонности функции. </w:t>
            </w: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Максимумы и минимумы функции. Наибольшее и наименьшее значение функции на промежутке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Её </w:t>
            </w:r>
            <w:proofErr w:type="spellStart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свойстваи</w:t>
            </w:r>
            <w:proofErr w:type="spellEnd"/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график. Свойства и график корня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и логарифмическая функции, их свойства и графики</w:t>
            </w:r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Точки разрыва. Асимптоты графиков функций. Свойства функций, непрерывных на отрезке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последовательностей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анализа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функции. Производные элементарных функций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монотонность и экстремумы.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наибольшего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наименьшего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отрезке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логика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jc w:val="both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 – Венна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Комбинаторика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</w:p>
        </w:tc>
      </w:tr>
      <w:tr w:rsidR="009F3F4E" w:rsidRPr="00B062BA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Pr="00425C54" w:rsidRDefault="00897C36">
            <w:pPr>
              <w:spacing w:after="0"/>
              <w:ind w:left="135"/>
              <w:rPr>
                <w:lang w:val="ru-RU"/>
              </w:rPr>
            </w:pPr>
            <w:r w:rsidRPr="00425C54">
              <w:rPr>
                <w:rFonts w:ascii="Times New Roman" w:hAnsi="Times New Roman"/>
                <w:color w:val="000000"/>
                <w:sz w:val="24"/>
                <w:lang w:val="ru-RU"/>
              </w:rPr>
              <w:t>Прямые и плоскости в пространстве</w:t>
            </w:r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вращения</w:t>
            </w:r>
            <w:proofErr w:type="spellEnd"/>
          </w:p>
        </w:tc>
      </w:tr>
      <w:tr w:rsidR="009F3F4E">
        <w:trPr>
          <w:trHeight w:val="144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360" w:type="dxa"/>
            <w:tcMar>
              <w:top w:w="50" w:type="dxa"/>
              <w:left w:w="100" w:type="dxa"/>
            </w:tcMar>
            <w:vAlign w:val="center"/>
          </w:tcPr>
          <w:p w:rsidR="009F3F4E" w:rsidRDefault="00897C36">
            <w:pPr>
              <w:spacing w:after="0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  <w:proofErr w:type="spellEnd"/>
          </w:p>
        </w:tc>
      </w:tr>
    </w:tbl>
    <w:p w:rsidR="009F3F4E" w:rsidRDefault="009F3F4E">
      <w:pPr>
        <w:spacing w:after="0"/>
        <w:ind w:left="120"/>
      </w:pPr>
    </w:p>
    <w:p w:rsidR="009F3F4E" w:rsidRDefault="009F3F4E">
      <w:pPr>
        <w:sectPr w:rsidR="009F3F4E">
          <w:pgSz w:w="11906" w:h="16383"/>
          <w:pgMar w:top="1134" w:right="850" w:bottom="1134" w:left="1701" w:header="720" w:footer="720" w:gutter="0"/>
          <w:cols w:space="720"/>
        </w:sectPr>
      </w:pPr>
    </w:p>
    <w:p w:rsidR="009F3F4E" w:rsidRDefault="00897C36">
      <w:pPr>
        <w:spacing w:after="0"/>
        <w:ind w:left="120"/>
      </w:pPr>
      <w:bookmarkStart w:id="23" w:name="block-68376876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F3F4E" w:rsidRDefault="00897C3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</w:t>
      </w:r>
      <w:r w:rsidRPr="00425C54">
        <w:rPr>
          <w:rFonts w:ascii="Times New Roman" w:hAnsi="Times New Roman"/>
          <w:b/>
          <w:color w:val="000000"/>
          <w:sz w:val="28"/>
          <w:lang w:val="ru-RU"/>
        </w:rPr>
        <w:t>ЯЗАТЕЛЬНЫЕ УЧЕБНЫЕ МАТЕРИАЛЫ ДЛЯ УЧЕНИКА</w:t>
      </w:r>
    </w:p>
    <w:p w:rsidR="00425C54" w:rsidRPr="00B062BA" w:rsidRDefault="00425C54" w:rsidP="00425C5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425C54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‌1. Учебное пособие "Математика. Вероятность и статистика 10 класс. Базовый и углублённый уровень". / </w:t>
      </w:r>
      <w:proofErr w:type="spellStart"/>
      <w:r w:rsidRPr="00425C54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Бунимович</w:t>
      </w:r>
      <w:proofErr w:type="spellEnd"/>
      <w:r w:rsidRPr="00425C54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Е.А., Булычев В.А –М: Просвещение,2023.</w:t>
      </w:r>
      <w:r w:rsidRPr="00425C54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25C54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2. Учебное пособие "Математика. Вероятность и статистика 11 класс. Базовый и углублённый уровень". </w:t>
      </w:r>
      <w:proofErr w:type="spellStart"/>
      <w:r w:rsidRPr="00B062BA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Бунимович</w:t>
      </w:r>
      <w:proofErr w:type="spellEnd"/>
      <w:r w:rsidRPr="00B062BA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Е.А., Булычев </w:t>
      </w:r>
      <w:proofErr w:type="gramStart"/>
      <w:r w:rsidRPr="00B062BA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В.А.,–</w:t>
      </w:r>
      <w:proofErr w:type="gramEnd"/>
      <w:r w:rsidRPr="00B062BA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М: Просвещение, 2023.</w:t>
      </w:r>
    </w:p>
    <w:p w:rsidR="009F3F4E" w:rsidRPr="00425C54" w:rsidRDefault="009F3F4E">
      <w:pPr>
        <w:spacing w:after="0"/>
        <w:ind w:left="120"/>
        <w:rPr>
          <w:lang w:val="ru-RU"/>
        </w:rPr>
      </w:pPr>
    </w:p>
    <w:p w:rsidR="009F3F4E" w:rsidRPr="00425C54" w:rsidRDefault="00897C36">
      <w:pPr>
        <w:spacing w:after="0" w:line="480" w:lineRule="auto"/>
        <w:ind w:left="120"/>
        <w:rPr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25C54" w:rsidRPr="00425C54" w:rsidRDefault="00425C54" w:rsidP="00425C54">
      <w:pPr>
        <w:spacing w:after="0" w:line="360" w:lineRule="auto"/>
        <w:ind w:left="11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1. Теория вероятностей 10-11 класс. Задачи и контрольные работы. / И Высоцкий</w:t>
      </w:r>
    </w:p>
    <w:p w:rsidR="009F3F4E" w:rsidRPr="00425C54" w:rsidRDefault="00425C54" w:rsidP="00425C54">
      <w:pPr>
        <w:spacing w:after="0" w:line="360" w:lineRule="auto"/>
        <w:ind w:left="11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 xml:space="preserve">2. О теории вероятностей и статистике в школьном курсе / </w:t>
      </w:r>
      <w:proofErr w:type="spellStart"/>
      <w:r w:rsidRPr="00425C54">
        <w:rPr>
          <w:rFonts w:ascii="Times New Roman" w:hAnsi="Times New Roman" w:cs="Times New Roman"/>
          <w:sz w:val="28"/>
          <w:szCs w:val="28"/>
          <w:lang w:val="ru-RU"/>
        </w:rPr>
        <w:t>Бунимович</w:t>
      </w:r>
      <w:proofErr w:type="spellEnd"/>
      <w:r w:rsidRPr="00425C54">
        <w:rPr>
          <w:rFonts w:ascii="Times New Roman" w:hAnsi="Times New Roman" w:cs="Times New Roman"/>
          <w:sz w:val="28"/>
          <w:szCs w:val="28"/>
          <w:lang w:val="ru-RU"/>
        </w:rPr>
        <w:t xml:space="preserve"> Е.А., Булычев В.А., Высоцкий и др., / Математика в школе №7, Школьная пресса, 2009</w:t>
      </w:r>
    </w:p>
    <w:p w:rsidR="009F3F4E" w:rsidRPr="00425C54" w:rsidRDefault="009F3F4E">
      <w:pPr>
        <w:spacing w:after="0"/>
        <w:ind w:left="120"/>
        <w:rPr>
          <w:lang w:val="ru-RU"/>
        </w:rPr>
      </w:pPr>
    </w:p>
    <w:p w:rsidR="009F3F4E" w:rsidRDefault="00897C3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25C5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http://fipi.ru/ (сайт ФИПИ);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http://school-collection.edu.ru/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https://resh.edu.ru/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https://ps.1sept.ru/ (сайт газеты «Первое сентября»);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http://school-collection.edu.ru/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http://ilib.mccme.ru/ (интернет-библиотека сайта Московского центра непрерывного математического образования);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http://etudes.ru (математические этюды);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t>• http://kvant.mccme.ru/ (научно-популярный физико- математический журнал «Квант»);</w:t>
      </w:r>
    </w:p>
    <w:p w:rsidR="00425C54" w:rsidRPr="00425C54" w:rsidRDefault="00425C54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25C54">
        <w:rPr>
          <w:rFonts w:ascii="Times New Roman" w:hAnsi="Times New Roman" w:cs="Times New Roman"/>
          <w:sz w:val="28"/>
          <w:szCs w:val="28"/>
          <w:lang w:val="ru-RU"/>
        </w:rPr>
        <w:lastRenderedPageBreak/>
        <w:t>• http://lib.mexmat.ru/books/3275 (электронная библиотека Московского государственного университета</w:t>
      </w:r>
    </w:p>
    <w:p w:rsidR="009F3F4E" w:rsidRPr="00425C54" w:rsidRDefault="009F3F4E" w:rsidP="00425C54">
      <w:pPr>
        <w:spacing w:after="0" w:line="36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9F3F4E" w:rsidRPr="00425C54" w:rsidRDefault="009F3F4E" w:rsidP="00425C5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9F3F4E" w:rsidRPr="00425C54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897C36" w:rsidRPr="00425C54" w:rsidRDefault="00897C36">
      <w:pPr>
        <w:rPr>
          <w:lang w:val="ru-RU"/>
        </w:rPr>
      </w:pPr>
    </w:p>
    <w:sectPr w:rsidR="00897C36" w:rsidRPr="00425C5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4D3" w:rsidRDefault="004E14D3" w:rsidP="00425C54">
      <w:pPr>
        <w:spacing w:after="0" w:line="240" w:lineRule="auto"/>
      </w:pPr>
      <w:r>
        <w:separator/>
      </w:r>
    </w:p>
  </w:endnote>
  <w:endnote w:type="continuationSeparator" w:id="0">
    <w:p w:rsidR="004E14D3" w:rsidRDefault="004E14D3" w:rsidP="00425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5582487"/>
      <w:docPartObj>
        <w:docPartGallery w:val="Page Numbers (Bottom of Page)"/>
        <w:docPartUnique/>
      </w:docPartObj>
    </w:sdtPr>
    <w:sdtEndPr/>
    <w:sdtContent>
      <w:p w:rsidR="00425C54" w:rsidRDefault="00425C5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2BA" w:rsidRPr="00B062BA">
          <w:rPr>
            <w:noProof/>
            <w:lang w:val="ru-RU"/>
          </w:rPr>
          <w:t>22</w:t>
        </w:r>
        <w:r>
          <w:fldChar w:fldCharType="end"/>
        </w:r>
      </w:p>
    </w:sdtContent>
  </w:sdt>
  <w:p w:rsidR="00425C54" w:rsidRDefault="00425C5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4D3" w:rsidRDefault="004E14D3" w:rsidP="00425C54">
      <w:pPr>
        <w:spacing w:after="0" w:line="240" w:lineRule="auto"/>
      </w:pPr>
      <w:r>
        <w:separator/>
      </w:r>
    </w:p>
  </w:footnote>
  <w:footnote w:type="continuationSeparator" w:id="0">
    <w:p w:rsidR="004E14D3" w:rsidRDefault="004E14D3" w:rsidP="00425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14B1"/>
    <w:multiLevelType w:val="multilevel"/>
    <w:tmpl w:val="DFE4B0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8F7A9E"/>
    <w:multiLevelType w:val="multilevel"/>
    <w:tmpl w:val="83F60D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3F0AEF"/>
    <w:multiLevelType w:val="multilevel"/>
    <w:tmpl w:val="4E5690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323AED"/>
    <w:multiLevelType w:val="multilevel"/>
    <w:tmpl w:val="ACB2C9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B655B28"/>
    <w:multiLevelType w:val="multilevel"/>
    <w:tmpl w:val="975877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F45101"/>
    <w:multiLevelType w:val="multilevel"/>
    <w:tmpl w:val="CC2E8D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4E"/>
    <w:rsid w:val="00425C54"/>
    <w:rsid w:val="004E14D3"/>
    <w:rsid w:val="00542FE2"/>
    <w:rsid w:val="00897C36"/>
    <w:rsid w:val="009F3F4E"/>
    <w:rsid w:val="00B0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092DE"/>
  <w15:docId w15:val="{99EC4172-D102-45FA-9EFD-A36A921C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25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25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c9033a8" TargetMode="External"/><Relationship Id="rId21" Type="http://schemas.openxmlformats.org/officeDocument/2006/relationships/hyperlink" Target="https://m.edsoo.ru/5fbc5dc1" TargetMode="External"/><Relationship Id="rId42" Type="http://schemas.openxmlformats.org/officeDocument/2006/relationships/hyperlink" Target="https://m.edsoo.ru/7904dfb0" TargetMode="External"/><Relationship Id="rId47" Type="http://schemas.openxmlformats.org/officeDocument/2006/relationships/hyperlink" Target="https://m.edsoo.ru/639be9aa" TargetMode="External"/><Relationship Id="rId63" Type="http://schemas.openxmlformats.org/officeDocument/2006/relationships/hyperlink" Target="https://m.edsoo.ru/20de2fc2" TargetMode="External"/><Relationship Id="rId68" Type="http://schemas.openxmlformats.org/officeDocument/2006/relationships/hyperlink" Target="https://m.edsoo.ru/a53cd884" TargetMode="External"/><Relationship Id="rId84" Type="http://schemas.openxmlformats.org/officeDocument/2006/relationships/hyperlink" Target="https://m.edsoo.ru/e71debe4" TargetMode="External"/><Relationship Id="rId89" Type="http://schemas.openxmlformats.org/officeDocument/2006/relationships/hyperlink" Target="https://m.edsoo.ru/0fd6d597" TargetMode="External"/><Relationship Id="rId16" Type="http://schemas.openxmlformats.org/officeDocument/2006/relationships/hyperlink" Target="https://m.edsoo.ru/e0b7b0f1" TargetMode="External"/><Relationship Id="rId11" Type="http://schemas.openxmlformats.org/officeDocument/2006/relationships/hyperlink" Target="https://m.edsoo.ru/e0b7b0f1" TargetMode="External"/><Relationship Id="rId32" Type="http://schemas.openxmlformats.org/officeDocument/2006/relationships/hyperlink" Target="https://m.edsoo.ru/3057365d" TargetMode="External"/><Relationship Id="rId37" Type="http://schemas.openxmlformats.org/officeDocument/2006/relationships/hyperlink" Target="https://m.edsoo.ru/a9ec13c8" TargetMode="External"/><Relationship Id="rId53" Type="http://schemas.openxmlformats.org/officeDocument/2006/relationships/hyperlink" Target="https://m.edsoo.ru/0f4d3cd7" TargetMode="External"/><Relationship Id="rId58" Type="http://schemas.openxmlformats.org/officeDocument/2006/relationships/hyperlink" Target="https://m.edsoo.ru/a573a292" TargetMode="External"/><Relationship Id="rId74" Type="http://schemas.openxmlformats.org/officeDocument/2006/relationships/hyperlink" Target="https://m.edsoo.ru/b1c2712e" TargetMode="External"/><Relationship Id="rId79" Type="http://schemas.openxmlformats.org/officeDocument/2006/relationships/hyperlink" Target="https://m.edsoo.ru/3fcbacf9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5006273e" TargetMode="External"/><Relationship Id="rId14" Type="http://schemas.openxmlformats.org/officeDocument/2006/relationships/hyperlink" Target="https://m.edsoo.ru/e0b7b0f1" TargetMode="External"/><Relationship Id="rId22" Type="http://schemas.openxmlformats.org/officeDocument/2006/relationships/hyperlink" Target="https://m.edsoo.ru/5fbc5dc1" TargetMode="External"/><Relationship Id="rId27" Type="http://schemas.openxmlformats.org/officeDocument/2006/relationships/hyperlink" Target="https://m.edsoo.ru/347c1b78" TargetMode="External"/><Relationship Id="rId30" Type="http://schemas.openxmlformats.org/officeDocument/2006/relationships/hyperlink" Target="https://m.edsoo.ru/221c622b" TargetMode="External"/><Relationship Id="rId35" Type="http://schemas.openxmlformats.org/officeDocument/2006/relationships/hyperlink" Target="https://m.edsoo.ru/47fb6b11" TargetMode="External"/><Relationship Id="rId43" Type="http://schemas.openxmlformats.org/officeDocument/2006/relationships/hyperlink" Target="https://m.edsoo.ru/fa47998f" TargetMode="External"/><Relationship Id="rId48" Type="http://schemas.openxmlformats.org/officeDocument/2006/relationships/hyperlink" Target="https://m.edsoo.ru/6dc7ff39" TargetMode="External"/><Relationship Id="rId56" Type="http://schemas.openxmlformats.org/officeDocument/2006/relationships/hyperlink" Target="https://m.edsoo.ru/1ddca5e0" TargetMode="External"/><Relationship Id="rId64" Type="http://schemas.openxmlformats.org/officeDocument/2006/relationships/hyperlink" Target="https://m.edsoo.ru/17b0e769" TargetMode="External"/><Relationship Id="rId69" Type="http://schemas.openxmlformats.org/officeDocument/2006/relationships/hyperlink" Target="https://m.edsoo.ru/94ddc34a" TargetMode="External"/><Relationship Id="rId77" Type="http://schemas.openxmlformats.org/officeDocument/2006/relationships/hyperlink" Target="https://m.edsoo.ru/72953f4c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91e08061" TargetMode="External"/><Relationship Id="rId72" Type="http://schemas.openxmlformats.org/officeDocument/2006/relationships/hyperlink" Target="https://m.edsoo.ru/7e379f8f" TargetMode="External"/><Relationship Id="rId80" Type="http://schemas.openxmlformats.org/officeDocument/2006/relationships/hyperlink" Target="https://m.edsoo.ru/538fd7cf" TargetMode="External"/><Relationship Id="rId85" Type="http://schemas.openxmlformats.org/officeDocument/2006/relationships/hyperlink" Target="https://m.edsoo.ru/00b2efb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e0b7b0f1" TargetMode="External"/><Relationship Id="rId17" Type="http://schemas.openxmlformats.org/officeDocument/2006/relationships/hyperlink" Target="https://m.edsoo.ru/5fbc5dc1" TargetMode="External"/><Relationship Id="rId25" Type="http://schemas.openxmlformats.org/officeDocument/2006/relationships/hyperlink" Target="https://m.edsoo.ru/98645f6c" TargetMode="External"/><Relationship Id="rId33" Type="http://schemas.openxmlformats.org/officeDocument/2006/relationships/hyperlink" Target="https://m.edsoo.ru/9a408d25" TargetMode="External"/><Relationship Id="rId38" Type="http://schemas.openxmlformats.org/officeDocument/2006/relationships/hyperlink" Target="https://m.edsoo.ru/e3dd5ac9" TargetMode="External"/><Relationship Id="rId46" Type="http://schemas.openxmlformats.org/officeDocument/2006/relationships/hyperlink" Target="https://m.edsoo.ru/f4a15a14" TargetMode="External"/><Relationship Id="rId59" Type="http://schemas.openxmlformats.org/officeDocument/2006/relationships/hyperlink" Target="https://m.edsoo.ru/07a5e861" TargetMode="External"/><Relationship Id="rId67" Type="http://schemas.openxmlformats.org/officeDocument/2006/relationships/hyperlink" Target="https://m.edsoo.ru/4b5a495e" TargetMode="External"/><Relationship Id="rId20" Type="http://schemas.openxmlformats.org/officeDocument/2006/relationships/hyperlink" Target="https://m.edsoo.ru/5fbc5dc1" TargetMode="External"/><Relationship Id="rId41" Type="http://schemas.openxmlformats.org/officeDocument/2006/relationships/hyperlink" Target="https://m.edsoo.ru/d58ce6d1" TargetMode="External"/><Relationship Id="rId54" Type="http://schemas.openxmlformats.org/officeDocument/2006/relationships/hyperlink" Target="https://m.edsoo.ru/e01a3dc4" TargetMode="External"/><Relationship Id="rId62" Type="http://schemas.openxmlformats.org/officeDocument/2006/relationships/hyperlink" Target="https://m.edsoo.ru/0adefe9e" TargetMode="External"/><Relationship Id="rId70" Type="http://schemas.openxmlformats.org/officeDocument/2006/relationships/hyperlink" Target="https://m.edsoo.ru/cf23b369" TargetMode="External"/><Relationship Id="rId75" Type="http://schemas.openxmlformats.org/officeDocument/2006/relationships/hyperlink" Target="https://m.edsoo.ru/97c19f59" TargetMode="External"/><Relationship Id="rId83" Type="http://schemas.openxmlformats.org/officeDocument/2006/relationships/hyperlink" Target="https://m.edsoo.ru/5964f277" TargetMode="External"/><Relationship Id="rId88" Type="http://schemas.openxmlformats.org/officeDocument/2006/relationships/hyperlink" Target="https://m.edsoo.ru/640a8ebf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e0b7b0f1" TargetMode="External"/><Relationship Id="rId23" Type="http://schemas.openxmlformats.org/officeDocument/2006/relationships/hyperlink" Target="https://m.edsoo.ru/25c6d12b" TargetMode="External"/><Relationship Id="rId28" Type="http://schemas.openxmlformats.org/officeDocument/2006/relationships/hyperlink" Target="https://m.edsoo.ru/64d75244" TargetMode="External"/><Relationship Id="rId36" Type="http://schemas.openxmlformats.org/officeDocument/2006/relationships/hyperlink" Target="https://m.edsoo.ru/15941bec" TargetMode="External"/><Relationship Id="rId49" Type="http://schemas.openxmlformats.org/officeDocument/2006/relationships/hyperlink" Target="https://m.edsoo.ru/51b7ed5f" TargetMode="External"/><Relationship Id="rId57" Type="http://schemas.openxmlformats.org/officeDocument/2006/relationships/hyperlink" Target="https://m.edsoo.ru/430d330a" TargetMode="External"/><Relationship Id="rId10" Type="http://schemas.openxmlformats.org/officeDocument/2006/relationships/hyperlink" Target="https://m.edsoo.ru/e0b7b0f1" TargetMode="External"/><Relationship Id="rId31" Type="http://schemas.openxmlformats.org/officeDocument/2006/relationships/hyperlink" Target="https://m.edsoo.ru/cc10c1e2" TargetMode="External"/><Relationship Id="rId44" Type="http://schemas.openxmlformats.org/officeDocument/2006/relationships/hyperlink" Target="https://m.edsoo.ru/2e1f2368" TargetMode="External"/><Relationship Id="rId52" Type="http://schemas.openxmlformats.org/officeDocument/2006/relationships/hyperlink" Target="https://m.edsoo.ru/5afff05f" TargetMode="External"/><Relationship Id="rId60" Type="http://schemas.openxmlformats.org/officeDocument/2006/relationships/hyperlink" Target="https://m.edsoo.ru/32bc29bf" TargetMode="External"/><Relationship Id="rId65" Type="http://schemas.openxmlformats.org/officeDocument/2006/relationships/hyperlink" Target="https://m.edsoo.ru/bcc67f76" TargetMode="External"/><Relationship Id="rId73" Type="http://schemas.openxmlformats.org/officeDocument/2006/relationships/hyperlink" Target="https://m.edsoo.ru/9f5b423d" TargetMode="External"/><Relationship Id="rId78" Type="http://schemas.openxmlformats.org/officeDocument/2006/relationships/hyperlink" Target="https://m.edsoo.ru/b699ad0c" TargetMode="External"/><Relationship Id="rId81" Type="http://schemas.openxmlformats.org/officeDocument/2006/relationships/hyperlink" Target="https://m.edsoo.ru/272910f5" TargetMode="External"/><Relationship Id="rId86" Type="http://schemas.openxmlformats.org/officeDocument/2006/relationships/hyperlink" Target="https://m.edsoo.ru/1cc2df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e0b7b0f1" TargetMode="External"/><Relationship Id="rId13" Type="http://schemas.openxmlformats.org/officeDocument/2006/relationships/hyperlink" Target="https://m.edsoo.ru/e0b7b0f1" TargetMode="External"/><Relationship Id="rId18" Type="http://schemas.openxmlformats.org/officeDocument/2006/relationships/hyperlink" Target="https://m.edsoo.ru/5fbc5dc1" TargetMode="External"/><Relationship Id="rId39" Type="http://schemas.openxmlformats.org/officeDocument/2006/relationships/hyperlink" Target="https://m.edsoo.ru/29dc6cb9" TargetMode="External"/><Relationship Id="rId34" Type="http://schemas.openxmlformats.org/officeDocument/2006/relationships/hyperlink" Target="https://m.edsoo.ru/b1e76d3a" TargetMode="External"/><Relationship Id="rId50" Type="http://schemas.openxmlformats.org/officeDocument/2006/relationships/hyperlink" Target="https://m.edsoo.ru/c2757cc3" TargetMode="External"/><Relationship Id="rId55" Type="http://schemas.openxmlformats.org/officeDocument/2006/relationships/hyperlink" Target="https://m.edsoo.ru/a985ae79" TargetMode="External"/><Relationship Id="rId76" Type="http://schemas.openxmlformats.org/officeDocument/2006/relationships/hyperlink" Target="https://m.edsoo.ru/1f1f9ad9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6c1d11a6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5e8fa94a" TargetMode="External"/><Relationship Id="rId24" Type="http://schemas.openxmlformats.org/officeDocument/2006/relationships/hyperlink" Target="https://m.edsoo.ru/dd00738d" TargetMode="External"/><Relationship Id="rId40" Type="http://schemas.openxmlformats.org/officeDocument/2006/relationships/hyperlink" Target="https://m.edsoo.ru/2270cf70" TargetMode="External"/><Relationship Id="rId45" Type="http://schemas.openxmlformats.org/officeDocument/2006/relationships/hyperlink" Target="https://m.edsoo.ru/e9572a68" TargetMode="External"/><Relationship Id="rId66" Type="http://schemas.openxmlformats.org/officeDocument/2006/relationships/hyperlink" Target="https://m.edsoo.ru/bf78aad6" TargetMode="External"/><Relationship Id="rId87" Type="http://schemas.openxmlformats.org/officeDocument/2006/relationships/hyperlink" Target="https://m.edsoo.ru/aea1298c" TargetMode="External"/><Relationship Id="rId61" Type="http://schemas.openxmlformats.org/officeDocument/2006/relationships/hyperlink" Target="https://m.edsoo.ru/ea27084d" TargetMode="External"/><Relationship Id="rId82" Type="http://schemas.openxmlformats.org/officeDocument/2006/relationships/hyperlink" Target="https://m.edsoo.ru/dc9ad6ca" TargetMode="External"/><Relationship Id="rId19" Type="http://schemas.openxmlformats.org/officeDocument/2006/relationships/hyperlink" Target="https://m.edsoo.ru/5fbc5dc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7105</Words>
  <Characters>40505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Резнова</dc:creator>
  <cp:lastModifiedBy>PC</cp:lastModifiedBy>
  <cp:revision>5</cp:revision>
  <dcterms:created xsi:type="dcterms:W3CDTF">2025-09-06T18:51:00Z</dcterms:created>
  <dcterms:modified xsi:type="dcterms:W3CDTF">2025-09-12T12:59:00Z</dcterms:modified>
</cp:coreProperties>
</file>