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600" w:rsidRPr="006E1467" w:rsidRDefault="00821600" w:rsidP="00821600">
      <w:pPr>
        <w:spacing w:after="0" w:line="408" w:lineRule="auto"/>
        <w:ind w:left="120"/>
        <w:jc w:val="center"/>
        <w:rPr>
          <w:lang w:val="ru-RU"/>
        </w:rPr>
      </w:pPr>
      <w:bookmarkStart w:id="0" w:name="block-58782279"/>
      <w:r>
        <w:rPr>
          <w:rFonts w:ascii="Times New Roman" w:hAnsi="Times New Roman"/>
          <w:b/>
          <w:color w:val="000000"/>
          <w:sz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7" o:title="IMG_0001"/>
          </v:shape>
        </w:pict>
      </w:r>
      <w:bookmarkStart w:id="1" w:name="_GoBack"/>
      <w:bookmarkEnd w:id="1"/>
    </w:p>
    <w:p w:rsidR="006B2FB9" w:rsidRPr="006E1467" w:rsidRDefault="006B2FB9" w:rsidP="00C805C6">
      <w:pPr>
        <w:spacing w:after="0"/>
        <w:ind w:left="120"/>
        <w:jc w:val="center"/>
        <w:rPr>
          <w:lang w:val="ru-RU"/>
        </w:rPr>
        <w:sectPr w:rsidR="006B2FB9" w:rsidRPr="006E1467" w:rsidSect="00D206EA">
          <w:footerReference w:type="default" r:id="rId8"/>
          <w:pgSz w:w="11906" w:h="16383"/>
          <w:pgMar w:top="1134" w:right="850" w:bottom="1134" w:left="1701" w:header="720" w:footer="720" w:gutter="0"/>
          <w:cols w:space="720"/>
          <w:titlePg/>
          <w:docGrid w:linePitch="299"/>
        </w:sectPr>
      </w:pPr>
    </w:p>
    <w:p w:rsidR="006B2FB9" w:rsidRPr="006E1467" w:rsidRDefault="00BA7214" w:rsidP="00066994">
      <w:pPr>
        <w:spacing w:after="0" w:line="264" w:lineRule="auto"/>
        <w:jc w:val="both"/>
        <w:rPr>
          <w:lang w:val="ru-RU"/>
        </w:rPr>
      </w:pPr>
      <w:bookmarkStart w:id="2" w:name="block-58782278"/>
      <w:bookmarkEnd w:id="0"/>
      <w:r w:rsidRPr="006E146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6B2FB9" w:rsidRPr="006E1467" w:rsidRDefault="006B2FB9">
      <w:pPr>
        <w:spacing w:after="0" w:line="264" w:lineRule="auto"/>
        <w:ind w:left="120"/>
        <w:jc w:val="both"/>
        <w:rPr>
          <w:lang w:val="ru-RU"/>
        </w:rPr>
      </w:pP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Программа по английскому языку (базовый уровень) на уровне среднего общего образования разработана на основе ФГОС СОО.</w:t>
      </w:r>
    </w:p>
    <w:p w:rsidR="006B2FB9" w:rsidRPr="00066994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Программа по английскому языку является ориентиром для составления рабочих программ по предмету: даёт представление о целях образования, развития, воспитания и социализации обучающихся на уровне среднего общего образования, путях формирования системы знаний, умений и способов деятельности у обучающихся на базовом уровне средствами учебного предмета «Иностранный (английский) язык», определяет инвариантную </w:t>
      </w:r>
      <w:r w:rsidRPr="00066994">
        <w:rPr>
          <w:rFonts w:ascii="Times New Roman" w:hAnsi="Times New Roman"/>
          <w:color w:val="000000"/>
          <w:sz w:val="28"/>
          <w:lang w:val="ru-RU"/>
        </w:rPr>
        <w:t xml:space="preserve">(обязательную) часть содержания учебного курса по английскому языку как учебному предмету, за пределами которой остаётся возможность выбора вариативной составляющей содержания образования в плане порядка изучения тем, некоторого расширения объёма содержания и его детализации.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Программа по английскому языку устанавливает распределение обязательного предметного содержания по годам обучения, предусматривает примерный ресурс учебного времени, выделяемого на изучение тем/разделов курса, учитывает особенности изучения английского языка, исходя из его лингвистических особенностей и структуры родного (русского) языка обучающихся, межпредметных связей иностранного (английского) языка с содержанием других учебных предметов, изучаемых в 10–11 классах, а также с учётом возрастных особенностей обучающихся. Содержание программы по английскому языку для уровня среднего общего образования имеет особенности, обусловленные задачами развития, обучения и воспитания, обучающихся заданными социальными требованиями к уровню развития их личностных и познавательных качеств, предметным содержанием системы среднего общего образования, а также возрастными психологическими особенностями обучающихся 16 –17 лет.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Личностные,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Учебному предмету «Иностранный (английский) язык»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мира. Изучение иностранного языка направлено на формирование коммуникативной культуры обучающихся, осознание роли языка как </w:t>
      </w:r>
      <w:r w:rsidRPr="006E1467">
        <w:rPr>
          <w:rFonts w:ascii="Times New Roman" w:hAnsi="Times New Roman"/>
          <w:color w:val="000000"/>
          <w:sz w:val="28"/>
          <w:lang w:val="ru-RU"/>
        </w:rPr>
        <w:lastRenderedPageBreak/>
        <w:t>инструмента межличностного и межкультурного взаимодействия, способствует их общему речевому развитию, воспитанию гражданской идентичности, расширению кругозора, воспитанию чувств и эмоций.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Предметные знания и способы деятельности, осваиваемые обучающимися при изучении иностранного языка, находят применение в образовательном процессе при изучении других предметных областей, становятся значимыми для формирования положительных качеств личности. Таким образом, они ориентированы на формирование как метапредметных, так и личностных результатов обучения.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Трансформация взглядов на владение иностранным языком, связанная с усилением общественных запросов на квалифицированных и мобильных людей, способных быстро адаптироваться к изменяющимся условиям жизни, овладевать новыми компетенциями. Владение иностранным языком как доступ к передовым международным научным и технологическим достижениям, расширяющим возможности образования и самообразования, одно из важнейших средств социализации, самовыражения и успешной профессиональной деятельности выпускника общеобразовательной организации.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pacing w:val="2"/>
          <w:sz w:val="28"/>
          <w:lang w:val="ru-RU"/>
        </w:rPr>
        <w:t>Значимость владения иностранными языками как первым, так и вторым, расширение номенклатуры изучаемых иностранных языков соответствует стратегическим интересам России в эпоху постглобализации и многополярного мира. Знание родного языка экономического или политического партнёра обеспечивает общение, учитывающее особенности менталитета и культуры партнёра, что позволяет успешнее приходить к консенсусу при проведении переговоров, решении возникающих проблем с целью достижения поставленных задач.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Возрастание значимости владения иностранными языками приводит к переосмыслению целей и содержания обучения предмету.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Цели иноязычного образования становятся более сложными по структуре, формулируются на ценностном, когнитивном и прагматическом уровнях и соответственно воплощается в личностных, метапредметных и предметных результатах. Иностранный язык признается как ценный ресурс личности для социальной адаптации и самореализации (в том числе в профессии), инструмент развития умений поиска, обработки и использования информации в познавательных целях; одно из средств воспитания качеств гражданина, патриота, развития национального самосознания, стремления к взаимопониманию между людьми разных стран и народов.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На прагматическом уровне целью иноязычного образования (базовый уровень владения английским языком) на уровне среднего общего </w:t>
      </w:r>
      <w:r w:rsidRPr="006E1467">
        <w:rPr>
          <w:rFonts w:ascii="Times New Roman" w:hAnsi="Times New Roman"/>
          <w:color w:val="000000"/>
          <w:sz w:val="28"/>
          <w:lang w:val="ru-RU"/>
        </w:rPr>
        <w:lastRenderedPageBreak/>
        <w:t>образования провозглашено развитие и совершенствование коммуникативной компетенции обучающихся, сформированной на предыдущих уровнях общего образования, в единстве таких её составляющих, как речевая, языковая, социокультурная, компенсаторная и метапредметная компетенции: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речевая компетенция – развитие коммуникативных умений в четырёх основных видах речевой деятельности (говорении, аудировании, чтении, письменной речи);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языковая компетенция – овладение новыми языковыми средствами (фонетическими, орфографическими, пунктуационными, лексическими, грамматическими) в соответствии с отобранными темами общения, освоение знаний о языковых явлениях английского языка, разных способах выражения мысли в родном и английском языках;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социокультурная/межкультурная компетенция – приобщение к культуре, традициям англоговорящих стран в рамках тем и ситуаций общения, отвечающих опыту, интересам, психологическим особенностям учащихся на уровне среднего общего образования, формирование умения представлять свою страну, её культуру в условиях межкультурного общения;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компенсаторная компетенция – развитие умений выходить из положения в условиях дефицита языковых средств английского языка при получении и передаче информации;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метапредметная/учебно-познавательная компетенция – развитие общих и специальных учебных умений, позволяющих совершенствовать учебную деятельность по овладению иностранным языком, удовлетворять с его помощью познавательные интересы в других областях знания.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Наряду с иноязычной коммуникативной компетенцией в процессе овладения иностранным языком формируются ключевые универсальные учебные компетенции, включающие образовательную, ценностно-ориентационную, общекультурную, учебно-познавательную, информационную, социально-трудовую и компетенцию личностного самосовершенствования.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Основными подходами к обучению иностранным языкам признаются компетентностный, системно-деятельностный, межкультурный и коммуникативно-когнитивный.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образования, добиться достижения планируемых результатов в рамках содержания обучения, отобранного для данного уровня общего образования при использовании новых педагогических технологий и возможностей цифровой образовательной среды.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lastRenderedPageBreak/>
        <w:t xml:space="preserve"> «Иностранный язык» входит в предметную область «Иностранные языки» наряду с предметом «Второй иностранный язык», изучение которого происходит при наличии потребности у обучающихся и при условии, что у образовательной организации имеется достаточная кадровая, техническая и материальная обеспеченность, позволяющая достигнуть предметных результатов, заявленных в ФГОС СОО.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bookmarkStart w:id="3" w:name="b1cb9ba3-8936-440c-ac0f-95944fbe2f65"/>
      <w:r w:rsidRPr="006E1467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иностранного (английского) языка – 204 часа: в 10 классе – 102 часа (3 часа в неделю), в 11 классе – 102 часа (3 часа в неделю).</w:t>
      </w:r>
      <w:bookmarkEnd w:id="3"/>
    </w:p>
    <w:p w:rsidR="006B2FB9" w:rsidRPr="006E1467" w:rsidRDefault="006B2FB9">
      <w:pPr>
        <w:rPr>
          <w:lang w:val="ru-RU"/>
        </w:rPr>
        <w:sectPr w:rsidR="006B2FB9" w:rsidRPr="006E1467">
          <w:pgSz w:w="11906" w:h="16383"/>
          <w:pgMar w:top="1134" w:right="850" w:bottom="1134" w:left="1701" w:header="720" w:footer="720" w:gutter="0"/>
          <w:cols w:space="720"/>
        </w:sectPr>
      </w:pPr>
    </w:p>
    <w:p w:rsidR="006B2FB9" w:rsidRPr="006E1467" w:rsidRDefault="00BA7214">
      <w:pPr>
        <w:spacing w:after="0" w:line="264" w:lineRule="auto"/>
        <w:ind w:left="120"/>
        <w:jc w:val="both"/>
        <w:rPr>
          <w:lang w:val="ru-RU"/>
        </w:rPr>
      </w:pPr>
      <w:bookmarkStart w:id="4" w:name="block-58782280"/>
      <w:bookmarkEnd w:id="2"/>
      <w:r w:rsidRPr="006E146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6B2FB9" w:rsidRPr="006E1467" w:rsidRDefault="006B2FB9">
      <w:pPr>
        <w:spacing w:after="0" w:line="264" w:lineRule="auto"/>
        <w:ind w:left="120"/>
        <w:jc w:val="both"/>
        <w:rPr>
          <w:lang w:val="ru-RU"/>
        </w:rPr>
      </w:pPr>
    </w:p>
    <w:p w:rsidR="006B2FB9" w:rsidRPr="006E1467" w:rsidRDefault="00BA7214">
      <w:pPr>
        <w:spacing w:after="0" w:line="264" w:lineRule="auto"/>
        <w:ind w:left="120"/>
        <w:jc w:val="both"/>
        <w:rPr>
          <w:lang w:val="ru-RU"/>
        </w:rPr>
      </w:pPr>
      <w:r w:rsidRPr="006E1467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6B2FB9" w:rsidRPr="006E1467" w:rsidRDefault="006B2FB9">
      <w:pPr>
        <w:spacing w:after="0" w:line="264" w:lineRule="auto"/>
        <w:ind w:left="120"/>
        <w:jc w:val="both"/>
        <w:rPr>
          <w:lang w:val="ru-RU"/>
        </w:rPr>
      </w:pP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Развитие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Повседневная жизнь семьи. Межличностные отношения в семье, с друзьями и знакомыми. Конфликтные ситуации, их предупреждение и разрешение.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Внешность и характеристика человека, литературного персонажа.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Здоровый образ жизни и забота о здоровье: режим труда и отдыха, спорт, сбалансированное питание, посещение врача. Отказ от вредных привычек.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Школьное образование, школьная жизнь, школьные праздники. Переписка с зарубежными сверстниками. Взаимоотношения в школе. Проблемы и решения. Права и обязанности обучающегося.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Современный мир профессий. Проблемы выбора профессии (возможности продолжения образования в высшей школе, в профессиональном колледже, выбор рабочей специальности, подработка для обучающегося). Роль иностранного языка в планах на будущее.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Молодёжь в современном обществе. Досуг молодёжи: чтение, кино, театр, музыка, музеи, Интернет, компьютерные игры. Любовь и дружба.</w:t>
      </w:r>
    </w:p>
    <w:p w:rsidR="006B2FB9" w:rsidRPr="00066994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Покупки: одежда, обувь и продукты питания. Карманные деньги. </w:t>
      </w:r>
      <w:r w:rsidRPr="00066994">
        <w:rPr>
          <w:rFonts w:ascii="Times New Roman" w:hAnsi="Times New Roman"/>
          <w:color w:val="000000"/>
          <w:sz w:val="28"/>
          <w:lang w:val="ru-RU"/>
        </w:rPr>
        <w:t xml:space="preserve">Молодёжная мода.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066994">
        <w:rPr>
          <w:rFonts w:ascii="Times New Roman" w:hAnsi="Times New Roman"/>
          <w:color w:val="000000"/>
          <w:sz w:val="28"/>
          <w:lang w:val="ru-RU"/>
        </w:rPr>
        <w:t xml:space="preserve">Туризм. Виды отдыха. </w:t>
      </w:r>
      <w:r w:rsidRPr="006E1467">
        <w:rPr>
          <w:rFonts w:ascii="Times New Roman" w:hAnsi="Times New Roman"/>
          <w:color w:val="000000"/>
          <w:sz w:val="28"/>
          <w:lang w:val="ru-RU"/>
        </w:rPr>
        <w:t>Путешествия по России и зарубежным странам.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Проблемы экологии. Защита окружающей среды. Стихийные бедствия.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Условия проживания в городской/сельской местности.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Технический прогресс: перспективы и последствия. Современные средства связи (мобильные телефоны, смартфоны, планшеты, компьютеры).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Родная страна и страна/страны изучаемого языка: географическое положение, столица, крупные города, регионы, система образования, достопримечательности, культурные особенности (национальные и популярные праздники, знаменательные даты, традиции, обычаи), страницы истории.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страны/стран изучаемого языка, их вклад в науку и мировую культуру: государственные деятели, учёные, писатели, поэты, художники, композиторы, путешественники, спортсмены, актёры и другие.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i/>
          <w:color w:val="000000"/>
          <w:sz w:val="28"/>
          <w:lang w:val="ru-RU"/>
        </w:rPr>
        <w:lastRenderedPageBreak/>
        <w:t>Говорение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6E1467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на базе умений, сформированных на уровне основного общего образования, а именно умений вести разные виды диалога (диалог этикетного характера, диалог-побуждение к действию, диалог-расспрос, диалог-обмен мнениями, комбинированный диалог, включающий разные виды диалогов):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диалог этикетного характера: начинать, поддерживать и заканчивать разговор, вежливо переспрашивать, выражать согласие/отказ, выражать благодарность, поздравлять с праздником, выражать пожелания и вежливо реагировать на поздравление;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диалог-побуждение к действию: обращаться с просьбой, вежливо соглашаться/не соглашаться выполнить просьбу, давать совет и принимать/ не принимать совет, приглашать собеседника к совместной деятельности, вежливо соглашаться/не соглашаться на предложение собеседника, объясняя причину своего решения;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диалог-обмен мнениями: выражать свою точку зрения и обосновывать её; высказывать своё согласие/несогласие с точкой зрения собеседника, выражать сомнение, давать эмоциональную оценку обсуждаемым событиям (восхищение, удивление, радость, огорчение и другие).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и/или иллюстраций, фотографий, таблиц, диаграмм с соблюдением норм речевого этикета, принятых в стране/странах изучаемого языка, при необходимости уточняя и переспрашивая собеседника.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Объём диалога – 8 реплик со стороны каждого собеседника.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6E1467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на базе умений, сформированных на уровне основного общего образования: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создание устных связных монологических высказываний с использованием основных коммуникативных типов речи: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описание (предмета, местности, внешности и одежды человека), характеристика (черты характера реального человека или литературного персонажа);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повествование/сообщение;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рассуждение;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lastRenderedPageBreak/>
        <w:t>пересказ основного содержания, прочитанного/прослушанного текста с выражением своего отношения к событиям и фактам, изложенным в тексте;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устное представление (презентация) результатов выполненной проектной работы.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рамках тематического содержания речи 10 класса с использованием ключевых слов, плана и/или иллюстраций, фотографий, таблиц, диаграмм или без их использования.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до 14 фраз.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аудирования на базе умений, сформированных на уровне основного общего образования: понимание на слух аутентичных текстов, содержащих отдельные неизученные языковые явления, с использованием языковой и контекстуальной догадки,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/интересующей/запрашиваемой информации.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сообщения, игнорировать незнакомые слова, несущественные для понимания основного содержания.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Аудирование с пониманием нужной/интересующей/запрашиваемой информации предполагает умение выделять данную информацию, представленную в эксплицитной (явной) форме, в воспринимаемом на слух тексте.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Тексты для аудирования: диалог (беседа), интервью, высказывания собеседников в ситуациях повседневного общения, рассказ, сообщение информационного характера, объявление.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Время звучания текста/текстов для аудирования – до 2,5 минуты.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содержания, с </w:t>
      </w:r>
      <w:r w:rsidRPr="006E146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пониманием нужной/интересующей/запрашиваемой информации, с полным пониманием содержания текста.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основного содержания текста предполагает умения: определять тему/основную мысль, выделять главные факты/события (опуская второстепенные), понимать структурно-смысловые связи в тексте, прогнозировать содержание текста по заголовку/началу текста, определять логическую последовательность главных фактов, событий, игнорировать незнакомые слова, несущественные для понимания основного содержания.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нужной/интересующей/запрашиваемой информации предполагает умение находить в прочитанном тексте и понимать данную информацию, представленную в эксплицитной (явной) и имплицитной (неявной) форме, оценивать найденную информацию с точки зрения её значимости для решения коммуникативной задачи.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В ходе чтения с полным пониманием аутентичных текстов, содержащих отдельные неизученные языковые явления,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изложенных в тексте фактов и событий.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Чтение несплошных текстов (таблиц, диаграмм, графиков и другие) и понимание представленной в них информации.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информационного характера, объявление, памятка, электронное сообщение личного характера, стихотворение.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Объём текста/текстов для чтения – 500–700 слов.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 на базе умений, сформированных на уровне основного общего образования: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заполнение анкет и формуляров в соответствии с нормами, принятыми в стране/странах изучаемого языка;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написание резюме (</w:t>
      </w:r>
      <w:r>
        <w:rPr>
          <w:rFonts w:ascii="Times New Roman" w:hAnsi="Times New Roman"/>
          <w:color w:val="000000"/>
          <w:sz w:val="28"/>
        </w:rPr>
        <w:t>CV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стране/странах изучаемого языка, объём сообщения – до 130 слов;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создание небольшого письменного высказывания (рассказа, сочинения и другие) на основе плана, иллюстрации, таблицы, диаграммы и/или </w:t>
      </w:r>
      <w:r w:rsidRPr="006E1467">
        <w:rPr>
          <w:rFonts w:ascii="Times New Roman" w:hAnsi="Times New Roman"/>
          <w:color w:val="000000"/>
          <w:sz w:val="28"/>
          <w:lang w:val="ru-RU"/>
        </w:rPr>
        <w:lastRenderedPageBreak/>
        <w:t>прочитанного/прослушанного текста с использованием образца, объём письменного высказывания – до 150 слов;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заполнение таблицы: краткая фиксация содержания, прочитанного/ прослушанного текста или дополнение информации в таблице;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письменное предоставление результатов выполненной проектной работы, в том числе в форме презентации, объём – до 150 слов.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Различение на слух (без ошибок, ведущих к сбою в коммуникации) произношение слов с соблюдением правильного ударения и фраз/предложений с соблюдением основных ритмико-интонационных особенностей, в том числе правила отсутствия фразового ударения на служебных словах.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Чтение вслух аутентичных текстов,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(беседа), интервью, объём текста для чтения вслух – до 140 слов.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i/>
          <w:color w:val="000000"/>
          <w:sz w:val="28"/>
          <w:lang w:val="ru-RU"/>
        </w:rPr>
        <w:t>Орфография и пунктуация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Правильная расстановка знаков препинания в письменных высказываниях: запятой при перечислении, обращении и при выделении вводных слов, апострофа, точки, вопросительного, восклицательного знака в конце предложения, отсутствие точки после заголовка.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прямой речи в соответствии с нормами изучаемого языка: использование запятой/двоеточия после слов автора перед прямой речью, заключение прямой речи в кавычки.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электронного сообщения личного характера в соответствии с нормами речевого этикета, принятыми в стране/странах изучаемого языка: постановка запятой после обращения и завершающей фразы, точки после выражения надежды на дальнейший контакт, отсутствие точки после подписи.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в том числе многозначных, фразовых глаголов, словосочетаний, речевых клише, средств логической связи), обслуживающих ситуации общения в рамках тематического содержания речи 10 класса, с соблюдением существующей в английском языке нормы лексической сочетаемости.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lastRenderedPageBreak/>
        <w:t>Объём – 1300 лексических единиц для продуктивного использования (включая 1200 лексических единиц, изученных ранее) и 1400 лексических единиц для рецептивного усвоения (включая 1300 лексических единиц продуктивного минимума).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Основные способы словообразования: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аффиксация: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образование глаголов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6E1467">
        <w:rPr>
          <w:rFonts w:ascii="Times New Roman" w:hAnsi="Times New Roman"/>
          <w:color w:val="000000"/>
          <w:sz w:val="28"/>
          <w:lang w:val="ru-RU"/>
        </w:rPr>
        <w:t>- и суффикса -</w:t>
      </w:r>
      <w:r>
        <w:rPr>
          <w:rFonts w:ascii="Times New Roman" w:hAnsi="Times New Roman"/>
          <w:color w:val="000000"/>
          <w:sz w:val="28"/>
        </w:rPr>
        <w:t>ise</w:t>
      </w:r>
      <w:r w:rsidRPr="006E146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ize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образование имён существительных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6E1467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6E1467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ance</w:t>
      </w:r>
      <w:r w:rsidRPr="006E146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ence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er</w:t>
      </w:r>
      <w:r w:rsidRPr="006E146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ing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ist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ity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ment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ness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sion</w:t>
      </w:r>
      <w:r w:rsidRPr="006E146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tion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ship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образование имён прилагательных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6E1467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inter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non</w:t>
      </w:r>
      <w:r w:rsidRPr="006E1467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6E146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ible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al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ed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ese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ful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ian</w:t>
      </w:r>
      <w:r w:rsidRPr="006E146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ing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ish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ive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less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ly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ous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y</w:t>
      </w:r>
      <w:r w:rsidRPr="006E1467">
        <w:rPr>
          <w:rFonts w:ascii="Times New Roman" w:hAnsi="Times New Roman"/>
          <w:color w:val="000000"/>
          <w:sz w:val="28"/>
          <w:lang w:val="ru-RU"/>
        </w:rPr>
        <w:t>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образование наречий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6E1467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6E1467">
        <w:rPr>
          <w:rFonts w:ascii="Times New Roman" w:hAnsi="Times New Roman"/>
          <w:color w:val="000000"/>
          <w:sz w:val="28"/>
          <w:lang w:val="ru-RU"/>
        </w:rPr>
        <w:t>- и суффикса -</w:t>
      </w:r>
      <w:r>
        <w:rPr>
          <w:rFonts w:ascii="Times New Roman" w:hAnsi="Times New Roman"/>
          <w:color w:val="000000"/>
          <w:sz w:val="28"/>
        </w:rPr>
        <w:t>ly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образование числительных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ty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th</w:t>
      </w:r>
      <w:r w:rsidRPr="006E1467">
        <w:rPr>
          <w:rFonts w:ascii="Times New Roman" w:hAnsi="Times New Roman"/>
          <w:color w:val="000000"/>
          <w:sz w:val="28"/>
          <w:lang w:val="ru-RU"/>
        </w:rPr>
        <w:t>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словосложение: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6E1467">
        <w:rPr>
          <w:rFonts w:ascii="Times New Roman" w:hAnsi="Times New Roman"/>
          <w:color w:val="000000"/>
          <w:sz w:val="28"/>
          <w:lang w:val="ru-RU"/>
        </w:rPr>
        <w:t>);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blackboard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6E146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6E146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основы прилагательного/числительного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6E146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6E146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наречия с основой причасти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я </w:t>
      </w:r>
      <w:r>
        <w:rPr>
          <w:rFonts w:ascii="Times New Roman" w:hAnsi="Times New Roman"/>
          <w:color w:val="000000"/>
          <w:sz w:val="28"/>
        </w:rPr>
        <w:t>II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6E146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6E1467">
        <w:rPr>
          <w:rFonts w:ascii="Times New Roman" w:hAnsi="Times New Roman"/>
          <w:color w:val="000000"/>
          <w:sz w:val="28"/>
          <w:lang w:val="ru-RU"/>
        </w:rPr>
        <w:t>);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образование сложных прилагательных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6E146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6E1467">
        <w:rPr>
          <w:rFonts w:ascii="Times New Roman" w:hAnsi="Times New Roman"/>
          <w:color w:val="000000"/>
          <w:sz w:val="28"/>
          <w:lang w:val="ru-RU"/>
        </w:rPr>
        <w:t>);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конверсия: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от неопределённой формы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от имён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6E1467">
        <w:rPr>
          <w:rFonts w:ascii="Times New Roman" w:hAnsi="Times New Roman"/>
          <w:color w:val="000000"/>
          <w:sz w:val="28"/>
          <w:lang w:val="ru-RU"/>
        </w:rPr>
        <w:t>);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образование 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образование 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Имена прилагательные на -</w:t>
      </w:r>
      <w:r>
        <w:rPr>
          <w:rFonts w:ascii="Times New Roman" w:hAnsi="Times New Roman"/>
          <w:color w:val="000000"/>
          <w:sz w:val="28"/>
        </w:rPr>
        <w:t>ed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и -</w:t>
      </w:r>
      <w:r>
        <w:rPr>
          <w:rFonts w:ascii="Times New Roman" w:hAnsi="Times New Roman"/>
          <w:color w:val="000000"/>
          <w:sz w:val="28"/>
        </w:rPr>
        <w:t>ing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6E1467">
        <w:rPr>
          <w:rFonts w:ascii="Times New Roman" w:hAnsi="Times New Roman"/>
          <w:color w:val="000000"/>
          <w:sz w:val="28"/>
          <w:lang w:val="ru-RU"/>
        </w:rPr>
        <w:t>).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06699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Многозначные лексические единицы. Синонимы. Антонимы. Интернациональные слова. 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Наиболее частотные фразовые глаголы. Сокращения и аббревиатуры.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Различные средства связи для обеспечения целостности и логичности устного/письменного высказывания.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изученных морфологических форм и синтаксических конструкций английского языка.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Различные коммуникативные типы предложений: повествовательные (утвердительные, отрицательные), вопросительные (общий, специальный, альтернативный, разделительный вопросы), побудительные (в утвердительной и отрицательной форме).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Нераспространённые и распространённые простые предложения, в том числе с несколькими обстоятельствами, следующими в определённом порядке (</w:t>
      </w:r>
      <w:r>
        <w:rPr>
          <w:rFonts w:ascii="Times New Roman" w:hAnsi="Times New Roman"/>
          <w:color w:val="000000"/>
          <w:sz w:val="28"/>
        </w:rPr>
        <w:t>We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moved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new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house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year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.).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Предложения с начальным </w:t>
      </w:r>
      <w:r>
        <w:rPr>
          <w:rFonts w:ascii="Times New Roman" w:hAnsi="Times New Roman"/>
          <w:color w:val="000000"/>
          <w:sz w:val="28"/>
        </w:rPr>
        <w:t>It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Предложения с начальным </w:t>
      </w:r>
      <w:r>
        <w:rPr>
          <w:rFonts w:ascii="Times New Roman" w:hAnsi="Times New Roman"/>
          <w:color w:val="000000"/>
          <w:sz w:val="28"/>
        </w:rPr>
        <w:t>There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глагольными конструкциями, содержащими глаголы-связки to be, to look, to seem, to feel (He looks/seems/feels happy.). 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cо сложным дополнением – Complex Object (I want you to help me. I saw her cross/crossing the road. I want to have my hair cut.).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6E1467">
        <w:rPr>
          <w:rFonts w:ascii="Times New Roman" w:hAnsi="Times New Roman"/>
          <w:color w:val="000000"/>
          <w:sz w:val="28"/>
          <w:lang w:val="ru-RU"/>
        </w:rPr>
        <w:t>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6E1467">
        <w:rPr>
          <w:rFonts w:ascii="Times New Roman" w:hAnsi="Times New Roman"/>
          <w:color w:val="000000"/>
          <w:sz w:val="28"/>
          <w:lang w:val="ru-RU"/>
        </w:rPr>
        <w:t>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6E1467">
        <w:rPr>
          <w:rFonts w:ascii="Times New Roman" w:hAnsi="Times New Roman"/>
          <w:color w:val="000000"/>
          <w:sz w:val="28"/>
          <w:lang w:val="ru-RU"/>
        </w:rPr>
        <w:t>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6E1467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6E1467">
        <w:rPr>
          <w:rFonts w:ascii="Times New Roman" w:hAnsi="Times New Roman"/>
          <w:color w:val="000000"/>
          <w:sz w:val="28"/>
          <w:lang w:val="ru-RU"/>
        </w:rPr>
        <w:t>).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Все типы вопросительных предложений (общий, специальный, альтернативный, разделительный вопросы в Present/Past/Future Simple Tense, Present/Past Continuous Tense, Present/Past Perfect Tense, Present Perfect Continuous Tense).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Модальные глаголы в косвенной речи в настоящем и прошедшем времени. 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конструкциями as … as, not so … as, both … and …, either … or, neither … nor.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…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r>
        <w:rPr>
          <w:rFonts w:ascii="Times New Roman" w:hAnsi="Times New Roman"/>
          <w:color w:val="000000"/>
          <w:sz w:val="28"/>
        </w:rPr>
        <w:t>ing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6E146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smth</w:t>
      </w:r>
      <w:r w:rsidRPr="006E1467">
        <w:rPr>
          <w:rFonts w:ascii="Times New Roman" w:hAnsi="Times New Roman"/>
          <w:color w:val="000000"/>
          <w:sz w:val="28"/>
          <w:lang w:val="ru-RU"/>
        </w:rPr>
        <w:t>.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c глаголами to stop, to remember, to forget (разница в значении to stop doing smth и to stop to do smth). 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Конструкция It takes me … to do smth.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+ инфинитив глагола. 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be/get used to smth, be/get used to doing smth. 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I prefer, I’d prefer, I’d rather prefer, выражающие предпочтение, а также конструкции I’d rather, You’d better.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6E146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6E146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6E146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6E146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6E146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6E146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6E146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6E1467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6E146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Конструкция to be going to, формы Future Simple Tense и Present Continuous Tense для выражения будущего действия. 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Модальные глаголы и их эквиваленты (can/be able to, could, must/have to, may, might, should, shall, would, will, need). 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Неличные формы глагола – инфинитив, герундий, причастие (Participle I и Participle II), причастия в функции определения (Participle I – a playing child, Participle II – a written text).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образованных по правилу, и исключения.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Неисчисляемые имена существительные, имеющие форму только множественного числа.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Имена прилагательные и наречия в положительной, сравнительной и превосходной степенях, образованные по правилу, и исключения.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Порядок следования нескольких прилагательных (мнение – размер – возраст – цвет – происхождение).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Слова, выражающие количество (many/much, little/a little, few/a few, a lot of).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местоимения, 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и другие).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Предлоги места, времени, направления, предлоги, употребляемые с глаголами в страдательном залоге.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и реалий родной страны и страны/стран изучаемого языка при изучении тем: государственное устройство, система образования, страницы истории, национальные и популярные праздники, проведение досуга, этикетные особенности общения, традиции в кулинарии и другие.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Владение основными сведениями о социокультурном портрете и культурном наследии страны/стран, говорящих на английском языке.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средств с их учётом.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Развитие умения представлять родную страну/малую родину и страну/страны изучаемого языка (культурные явления и события, достопримечательности, выдающиеся люди: государственные деятели, учёные, писатели, поэты, художники, композиторы, музыканты, спортсмены, актёры и другие).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Овладение компенсаторными умениями, позволяющими в случае сбоя коммуникации, а также в условиях дефицита языковых средств использовать различные приёмы переработки информации: при говорении – переспрос, при говорении и письме – описание/перифраз/толкование, при чтении и аудировании – языковую и контекстуальную догадку.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lastRenderedPageBreak/>
        <w:t>Развитие умения игнорировать информацию, не являющуюся необходимой для понимания основного содержания, прочитанного/прослушанного текста или для нахождения в тексте запрашиваемой информации.</w:t>
      </w:r>
    </w:p>
    <w:p w:rsidR="006B2FB9" w:rsidRPr="006E1467" w:rsidRDefault="006B2FB9">
      <w:pPr>
        <w:spacing w:after="0" w:line="264" w:lineRule="auto"/>
        <w:ind w:left="120"/>
        <w:jc w:val="both"/>
        <w:rPr>
          <w:lang w:val="ru-RU"/>
        </w:rPr>
      </w:pPr>
    </w:p>
    <w:p w:rsidR="006B2FB9" w:rsidRPr="006E1467" w:rsidRDefault="00BA7214">
      <w:pPr>
        <w:spacing w:after="0" w:line="264" w:lineRule="auto"/>
        <w:ind w:left="120"/>
        <w:jc w:val="both"/>
        <w:rPr>
          <w:lang w:val="ru-RU"/>
        </w:rPr>
      </w:pPr>
      <w:r w:rsidRPr="006E1467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6B2FB9" w:rsidRPr="006E1467" w:rsidRDefault="006B2FB9">
      <w:pPr>
        <w:spacing w:after="0" w:line="264" w:lineRule="auto"/>
        <w:ind w:left="120"/>
        <w:jc w:val="both"/>
        <w:rPr>
          <w:lang w:val="ru-RU"/>
        </w:rPr>
      </w:pP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Совершенствование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Повседневная жизнь семьи. Межличностные отношения в семье, с друзьями и знакомыми. Конфликтные ситуации, их предупреждение и разрешение.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Внешность и характеристика человека, литературного персонажа.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Здоровый образ жизни и забота о здоровье: режим труда и отдыха, спорт, сбалансированное питание, посещение врача. Отказ от вредных привычек.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Выбор профессии. Альтернативы в продолжении образования.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Место иностранного языка в повседневной жизни и профессиональной деятельности в современном мире.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Молодёжь в современном обществе. Ценностные ориентиры. Участие молодёжи в жизни общества. Досуг молодёжи: увлечения и интересы. Любовь и дружба.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Роль спорта в современной жизни: виды спорта, экстремальный спорт, спортивные соревнования, Олимпийские игры.</w:t>
      </w:r>
    </w:p>
    <w:p w:rsidR="006B2FB9" w:rsidRPr="00066994" w:rsidRDefault="00BA7214">
      <w:pPr>
        <w:spacing w:after="0" w:line="264" w:lineRule="auto"/>
        <w:ind w:firstLine="600"/>
        <w:jc w:val="both"/>
        <w:rPr>
          <w:lang w:val="ru-RU"/>
        </w:rPr>
      </w:pPr>
      <w:r w:rsidRPr="00066994">
        <w:rPr>
          <w:rFonts w:ascii="Times New Roman" w:hAnsi="Times New Roman"/>
          <w:color w:val="000000"/>
          <w:sz w:val="28"/>
          <w:lang w:val="ru-RU"/>
        </w:rPr>
        <w:t>Туризм. Виды отдыха. Экотуризм. Путешествия по России и зарубежным странам.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066994">
        <w:rPr>
          <w:rFonts w:ascii="Times New Roman" w:hAnsi="Times New Roman"/>
          <w:color w:val="000000"/>
          <w:sz w:val="28"/>
          <w:lang w:val="ru-RU"/>
        </w:rPr>
        <w:t xml:space="preserve">Вселенная и человек. Природа. Проблемы экологии. </w:t>
      </w:r>
      <w:r w:rsidRPr="006E1467">
        <w:rPr>
          <w:rFonts w:ascii="Times New Roman" w:hAnsi="Times New Roman"/>
          <w:color w:val="000000"/>
          <w:sz w:val="28"/>
          <w:lang w:val="ru-RU"/>
        </w:rPr>
        <w:t>Защита окружающей среды. Проживание в городской/сельской местности.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Технический прогресс: перспективы и последствия. Современные средства информации и коммуникации (пресса, телевидение, Интернет, социальные сети и другие). Интернет-безопасность.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Родная страна и страна/страны изучаемого языка: географическое положение, столица, крупные города, регионы, система образования, достопримечательности, культурные особенности (национальные и </w:t>
      </w:r>
      <w:r w:rsidRPr="006E1467">
        <w:rPr>
          <w:rFonts w:ascii="Times New Roman" w:hAnsi="Times New Roman"/>
          <w:color w:val="000000"/>
          <w:sz w:val="28"/>
          <w:lang w:val="ru-RU"/>
        </w:rPr>
        <w:lastRenderedPageBreak/>
        <w:t>популярные праздники, знаменательные даты, традиции, обычаи), страницы истории.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страны/стран изучаемого языка: государственные деятели, учёные, писатели, поэты, художники, композиторы, путешественники, спортсмены, актёры и другие.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6E1467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6E1467">
        <w:rPr>
          <w:rFonts w:ascii="Times New Roman" w:hAnsi="Times New Roman"/>
          <w:color w:val="000000"/>
          <w:sz w:val="28"/>
          <w:lang w:val="ru-RU"/>
        </w:rPr>
        <w:t>, а именно умений вести разные виды диалога (диалог этикетного характера, диалог-побуждение к действию, диалог – расспрос, диалог-обмен мнениями, комбинированный диалог, включающий разные виды диалогов):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диалог этикетного характера: начинать, поддерживать и заканчивать разговор, вежливо переспрашивать, вежливо выражать согласие/отказ, выражать благодарность, поздравлять с праздником, выражать пожелания и вежливо реагировать на поздравление;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диалог-побуждение к действию: обращаться с просьбой, вежливо соглашаться/не соглашаться выполнить просьбу, давать совет и принимать/ не принимать совет, приглашать собеседника к совместной деятельности, вежливо соглашаться/не соглашаться на предложение собеседника, объясняя причину своего решения;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наоборот, брать/давать интервью;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диалог-обмен мнениями: выражать свою точку зрения и обосновывать её, высказывать своё согласие/несогласие с точкой зрения собеседника, выражать сомнение, давать эмоциональную оценку обсуждаемым событиям (восхищение, удивление, радость, огорчение и другие).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и/или иллюстраций, фотографий, таблиц, диаграмм с соблюдением норм речевого этикета, принятых в стране/странах изучаемого языка, при необходимости уточняя и переспрашивая собеседника.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Объём диалога – до 9 реплик со стороны каждого собеседника.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6E1467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6E1467">
        <w:rPr>
          <w:rFonts w:ascii="Times New Roman" w:hAnsi="Times New Roman"/>
          <w:color w:val="000000"/>
          <w:sz w:val="28"/>
          <w:lang w:val="ru-RU"/>
        </w:rPr>
        <w:t>: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создание устных связных монологических высказываний с использованием основных коммуникативных типов речи: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описание (предмета, местности, внешности и одежды человека), характеристика (черты характера реального человека или литературного персонажа);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повествование/сообщение;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рассуждение;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пересказ основного содержания, прочитанного/прослушанного текста без опоры на ключевые слова, план с выражением своего отношения к событиям и фактам, изложенным в тексте;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устное представление (презентация) результатов выполненной проектной работы.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рамках тематического содержания речи с использованием ключевых слов, плана и/или иллюстраций, фотографий, таблиц, диаграмм, графиков и(или) без их использования.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14–15 фраз.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аудирования: понимание на слух аутентичных текстов, содержащих отдельные неизученные языковые явления, с использованием языковой и контекстуальной догадки,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нужной/интересующей/запрашиваемой информации.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сообщения, игнорировать незнакомые слова, несущественные для понимания основного содержания.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Аудирование с пониманием нужной/интересующей/запрашиваемой информации предполагает умение выделять данную информацию, представленную в эксплицитной (явной) форме, в воспринимаемом на слух тексте.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Тексты для аудирования: диалог (беседа), интервью, высказывания собеседников в ситуациях повседневного общения, рассказ, сообщение информационного характера, объявление.</w:t>
      </w:r>
    </w:p>
    <w:p w:rsidR="006B2FB9" w:rsidRPr="00066994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Языковая сложность текстов для аудирования должна соответствовать пороговому уровню </w:t>
      </w:r>
      <w:r w:rsidRPr="00066994">
        <w:rPr>
          <w:rFonts w:ascii="Times New Roman" w:hAnsi="Times New Roman"/>
          <w:color w:val="000000"/>
          <w:sz w:val="28"/>
          <w:lang w:val="ru-RU"/>
        </w:rPr>
        <w:t>(В1 – пороговый уровень по общеевропейской шкале).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Время звучания текста/текстов для аудирования – до 2,5 минуты.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умений читать про себя и понимать с использованием языковой и контекстуальной догадки аутентичные тексты разных жанров и стилей,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нужной/ интересующей/запрашиваемой информации, с полным пониманием содержания текста.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основного содержания текста предполагает умения: определять тему/основную мысль, выделять главные факты/события (опуская второстепенные), понимать структурно-смысловые связи в тексте, прогнозировать содержание текста по заголовку/началу текста, определять логическую последовательность главных фактов, событий, игнорировать незнакомые слова, несущественные для понимания основного содержания.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нужной/интересующей/запрашиваемой информации предполагает умение находить прочитанном тексте и понимать данную информацию, представленную в эксплицитной (явной) и имплицитной форме (неявной) форме, оценивать найденную информацию с точки зрения её значимости для решения коммуникативной задачи.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В ходе чтения с полным пониманием аутентичных текстов, содержащих отдельные неизученные языковые явления,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изложенных в тексте фактов и событий.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Чтение несплошных текстов (таблиц, диаграмм, графиков и других) и понимание представленной в них информации.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информационного характера, объявление, памятка, инструкция, электронное сообщение личного характера, стихотворение.</w:t>
      </w:r>
    </w:p>
    <w:p w:rsidR="006B2FB9" w:rsidRPr="00066994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Языковая сложность текстов для чтения должна соответствовать пороговому уровню </w:t>
      </w:r>
      <w:r w:rsidRPr="00066994">
        <w:rPr>
          <w:rFonts w:ascii="Times New Roman" w:hAnsi="Times New Roman"/>
          <w:color w:val="000000"/>
          <w:sz w:val="28"/>
          <w:lang w:val="ru-RU"/>
        </w:rPr>
        <w:t>(В1 – пороговый уровень по общеевропейской шкале).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Объём текста/текстов для чтения – до 600–800 слов.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заполнение анкет и формуляров в соответствии с нормами, принятыми в стране/странах изучаемого языка;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написание резюме (</w:t>
      </w:r>
      <w:r>
        <w:rPr>
          <w:rFonts w:ascii="Times New Roman" w:hAnsi="Times New Roman"/>
          <w:color w:val="000000"/>
          <w:sz w:val="28"/>
        </w:rPr>
        <w:t>CV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lastRenderedPageBreak/>
        <w:t>написание электронного сообщения личного характера в соответствии с нормами неофициального общения, принятыми в стране/странах изучаемого языка, объём сообщения – до 140 слов;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высказывания (рассказа, сочинения, статьи и другие) на основе плана, иллюстрации, таблицы, графика, диаграммы, и/или прочитанного/прослушанного текста с использованием образца, объем письменного высказывания – до 180 слов;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заполнение таблицы: краткая фиксация содержания прочитанного/ прослушанного текста или дополнение информации в таблице;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письменное предоставление результатов выполненной проектной работы, в том числе в форме презентации, объём – до 180 слов.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Различение на слух (без ошибок, ведущих к сбою в коммуникации) произношение слов с соблюдением правильного ударения и фраз/предложений с соблюдением основных ритмико-интонационных особенностей, в том числе правила отсутствия фразового ударения на служебных словах.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Чтение вслух аутентичных текстов,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(беседа), интервью, объём текста для чтения вслух – до 150 слов.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i/>
          <w:color w:val="000000"/>
          <w:sz w:val="28"/>
          <w:lang w:val="ru-RU"/>
        </w:rPr>
        <w:t>Орфография и пунктуация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Правильная расстановка знаков препинания в письменных высказываниях: запятой при перечислении, обращении и при выделении вводных слов, апострофа, точки, вопросительного, восклицательного знака в конце предложения, отсутствие точки после заголовка.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прямой речи в соответствии с нормами изучаемого языка: использование запятой/двоеточия после слов автора перед прямой речью, заключение прямой речи в кавычки.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Пунктуационно правильное в соответствии с нормами речевого этикета, принятыми в стране/странах изучаемого языка, оформление электронного сообщения личного характера: постановка запятой после обращения и завершающей фразы, точки после выражения надежды на дальнейший контакт, отсутствие точки после подписи.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lastRenderedPageBreak/>
        <w:t>Распознавание и употребление в устной и письменной речи лексических единиц (слов, в том числе многозначных, фразовых глаголов, словосочетаний, речевых клише, средств логической связи),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Объём – 1400 лексических единиц для продуктивного использования (включая 1300 лексических единиц, изученных ранее) и 1500 лексических единиц для рецептивного усвоения (включая 1400 лексических единиц продуктивного минимума).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Основные способы словообразования: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аффиксация: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образование глаголов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6E1467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ise</w:t>
      </w:r>
      <w:r w:rsidRPr="006E146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ize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en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образование имён существительных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6E1467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6E1467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ir</w:t>
      </w:r>
      <w:r w:rsidRPr="006E1467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ance</w:t>
      </w:r>
      <w:r w:rsidRPr="006E146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ence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er</w:t>
      </w:r>
      <w:r w:rsidRPr="006E146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ing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ist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ity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ment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ness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sion</w:t>
      </w:r>
      <w:r w:rsidRPr="006E146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tion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ship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образование имён прилагательных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6E1467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6E1467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ir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inter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non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post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pre</w:t>
      </w:r>
      <w:r w:rsidRPr="006E1467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6E146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ible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al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ed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ese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ful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ian</w:t>
      </w:r>
      <w:r w:rsidRPr="006E146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ical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ing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ish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ive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less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ly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ous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y</w:t>
      </w:r>
      <w:r w:rsidRPr="006E1467">
        <w:rPr>
          <w:rFonts w:ascii="Times New Roman" w:hAnsi="Times New Roman"/>
          <w:color w:val="000000"/>
          <w:sz w:val="28"/>
          <w:lang w:val="ru-RU"/>
        </w:rPr>
        <w:t>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образование наречий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6E1467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6E1467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ir</w:t>
      </w:r>
      <w:r w:rsidRPr="006E1467">
        <w:rPr>
          <w:rFonts w:ascii="Times New Roman" w:hAnsi="Times New Roman"/>
          <w:color w:val="000000"/>
          <w:sz w:val="28"/>
          <w:lang w:val="ru-RU"/>
        </w:rPr>
        <w:t>- и суффикса -</w:t>
      </w:r>
      <w:r>
        <w:rPr>
          <w:rFonts w:ascii="Times New Roman" w:hAnsi="Times New Roman"/>
          <w:color w:val="000000"/>
          <w:sz w:val="28"/>
        </w:rPr>
        <w:t>ly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образование числительных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ty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th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словосложение: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6E1467">
        <w:rPr>
          <w:rFonts w:ascii="Times New Roman" w:hAnsi="Times New Roman"/>
          <w:color w:val="000000"/>
          <w:sz w:val="28"/>
          <w:lang w:val="ru-RU"/>
        </w:rPr>
        <w:t>);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blue</w:t>
      </w:r>
      <w:r w:rsidRPr="006E146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bell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6E146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6E146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основы прилагательного/числительного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6E146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6E146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образование сложных прилагательных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6E146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6E1467">
        <w:rPr>
          <w:rFonts w:ascii="Times New Roman" w:hAnsi="Times New Roman"/>
          <w:color w:val="000000"/>
          <w:sz w:val="28"/>
          <w:lang w:val="ru-RU"/>
        </w:rPr>
        <w:t>);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образование сложных прилагательных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6E146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6E1467">
        <w:rPr>
          <w:rFonts w:ascii="Times New Roman" w:hAnsi="Times New Roman"/>
          <w:color w:val="000000"/>
          <w:sz w:val="28"/>
          <w:lang w:val="ru-RU"/>
        </w:rPr>
        <w:t>);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конверсия: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образование образование имён существительных от неопределённой формы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6E1467">
        <w:rPr>
          <w:rFonts w:ascii="Times New Roman" w:hAnsi="Times New Roman"/>
          <w:color w:val="000000"/>
          <w:sz w:val="28"/>
          <w:lang w:val="ru-RU"/>
        </w:rPr>
        <w:t>);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lastRenderedPageBreak/>
        <w:t>образование 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6E1467">
        <w:rPr>
          <w:rFonts w:ascii="Times New Roman" w:hAnsi="Times New Roman"/>
          <w:color w:val="000000"/>
          <w:sz w:val="28"/>
          <w:lang w:val="ru-RU"/>
        </w:rPr>
        <w:t>);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образование 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6E1467">
        <w:rPr>
          <w:rFonts w:ascii="Times New Roman" w:hAnsi="Times New Roman"/>
          <w:color w:val="000000"/>
          <w:sz w:val="28"/>
          <w:lang w:val="ru-RU"/>
        </w:rPr>
        <w:t>);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образование 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6E1467">
        <w:rPr>
          <w:rFonts w:ascii="Times New Roman" w:hAnsi="Times New Roman"/>
          <w:color w:val="000000"/>
          <w:sz w:val="28"/>
          <w:lang w:val="ru-RU"/>
        </w:rPr>
        <w:t>).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Имена прилагательные на -</w:t>
      </w:r>
      <w:r>
        <w:rPr>
          <w:rFonts w:ascii="Times New Roman" w:hAnsi="Times New Roman"/>
          <w:color w:val="000000"/>
          <w:sz w:val="28"/>
        </w:rPr>
        <w:t>ed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и -</w:t>
      </w:r>
      <w:r>
        <w:rPr>
          <w:rFonts w:ascii="Times New Roman" w:hAnsi="Times New Roman"/>
          <w:color w:val="000000"/>
          <w:sz w:val="28"/>
        </w:rPr>
        <w:t>ing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6E1467">
        <w:rPr>
          <w:rFonts w:ascii="Times New Roman" w:hAnsi="Times New Roman"/>
          <w:color w:val="000000"/>
          <w:sz w:val="28"/>
          <w:lang w:val="ru-RU"/>
        </w:rPr>
        <w:t>).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066994">
        <w:rPr>
          <w:rFonts w:ascii="Times New Roman" w:hAnsi="Times New Roman"/>
          <w:color w:val="000000"/>
          <w:sz w:val="28"/>
          <w:lang w:val="ru-RU"/>
        </w:rPr>
        <w:t xml:space="preserve">Многозначные лексические единицы. Синонимы. Антонимы. Интернациональные слова. </w:t>
      </w:r>
      <w:r w:rsidRPr="006E1467">
        <w:rPr>
          <w:rFonts w:ascii="Times New Roman" w:hAnsi="Times New Roman"/>
          <w:color w:val="000000"/>
          <w:sz w:val="28"/>
          <w:lang w:val="ru-RU"/>
        </w:rPr>
        <w:t>Наиболее частотные фразовые глаголы. Сокращения и аббревиатуры.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Различные средства связи для обеспечения целостности и логичности устного/письменного высказывания.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изученных морфологических форм и синтаксических конструкций английского языка.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Различные коммуникативные типы предложений: повествовательные (утвердительные, отрицательные), вопросительные (общий, специальный, альтернативный, разделительный вопросы), побудительные (в утвердительной и отрицательной форме).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Нераспространённые и распространённые простые предложения, в том числе с несколькими обстоятельствами, следующими в определённом порядке (</w:t>
      </w:r>
      <w:r>
        <w:rPr>
          <w:rFonts w:ascii="Times New Roman" w:hAnsi="Times New Roman"/>
          <w:color w:val="000000"/>
          <w:sz w:val="28"/>
        </w:rPr>
        <w:t>We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moved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new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house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year</w:t>
      </w:r>
      <w:r w:rsidRPr="006E1467">
        <w:rPr>
          <w:rFonts w:ascii="Times New Roman" w:hAnsi="Times New Roman"/>
          <w:color w:val="000000"/>
          <w:sz w:val="28"/>
          <w:lang w:val="ru-RU"/>
        </w:rPr>
        <w:t>.).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Предложения с начальным </w:t>
      </w:r>
      <w:r>
        <w:rPr>
          <w:rFonts w:ascii="Times New Roman" w:hAnsi="Times New Roman"/>
          <w:color w:val="000000"/>
          <w:sz w:val="28"/>
        </w:rPr>
        <w:t>It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Предложения с начальным </w:t>
      </w:r>
      <w:r>
        <w:rPr>
          <w:rFonts w:ascii="Times New Roman" w:hAnsi="Times New Roman"/>
          <w:color w:val="000000"/>
          <w:sz w:val="28"/>
        </w:rPr>
        <w:t>There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глагольными конструкциями, содержащими глаголы-связки to be, to look, to seem, to feel (He looks/seems/feels happy.).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r>
        <w:rPr>
          <w:rFonts w:ascii="Times New Roman" w:hAnsi="Times New Roman"/>
          <w:color w:val="000000"/>
          <w:sz w:val="28"/>
        </w:rPr>
        <w:t>c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о сложным подлежащим – </w:t>
      </w:r>
      <w:r>
        <w:rPr>
          <w:rFonts w:ascii="Times New Roman" w:hAnsi="Times New Roman"/>
          <w:color w:val="000000"/>
          <w:sz w:val="28"/>
        </w:rPr>
        <w:t>Complex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Subject</w:t>
      </w:r>
      <w:r w:rsidRPr="006E1467">
        <w:rPr>
          <w:rFonts w:ascii="Times New Roman" w:hAnsi="Times New Roman"/>
          <w:color w:val="000000"/>
          <w:sz w:val="28"/>
          <w:lang w:val="ru-RU"/>
        </w:rPr>
        <w:t>.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cо сложным дополнением – Complex Object (I want you to help me. I saw her cross/crossing the road. I want to have my hair cut.).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6E1467">
        <w:rPr>
          <w:rFonts w:ascii="Times New Roman" w:hAnsi="Times New Roman"/>
          <w:color w:val="000000"/>
          <w:sz w:val="28"/>
          <w:lang w:val="ru-RU"/>
        </w:rPr>
        <w:t>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6E1467">
        <w:rPr>
          <w:rFonts w:ascii="Times New Roman" w:hAnsi="Times New Roman"/>
          <w:color w:val="000000"/>
          <w:sz w:val="28"/>
          <w:lang w:val="ru-RU"/>
        </w:rPr>
        <w:t>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6E1467">
        <w:rPr>
          <w:rFonts w:ascii="Times New Roman" w:hAnsi="Times New Roman"/>
          <w:color w:val="000000"/>
          <w:sz w:val="28"/>
          <w:lang w:val="ru-RU"/>
        </w:rPr>
        <w:t>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6E1467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6E1467">
        <w:rPr>
          <w:rFonts w:ascii="Times New Roman" w:hAnsi="Times New Roman"/>
          <w:color w:val="000000"/>
          <w:sz w:val="28"/>
          <w:lang w:val="ru-RU"/>
        </w:rPr>
        <w:t>).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Все типы вопросительных предложений (общий, специальный, альтернативный, разделительный вопросы в Present/Past/Future Simple Tense, </w:t>
      </w:r>
      <w:r>
        <w:rPr>
          <w:rFonts w:ascii="Times New Roman" w:hAnsi="Times New Roman"/>
          <w:color w:val="000000"/>
          <w:sz w:val="28"/>
        </w:rPr>
        <w:lastRenderedPageBreak/>
        <w:t xml:space="preserve">Present/Past Continuous Tense, Present/Past Perfect Tense, Present Perfect Continuous Tense).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времени. 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конструкциями as … as, not so … as, both … and …, either … or, neither … nor.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…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r>
        <w:rPr>
          <w:rFonts w:ascii="Times New Roman" w:hAnsi="Times New Roman"/>
          <w:color w:val="000000"/>
          <w:sz w:val="28"/>
        </w:rPr>
        <w:t>ing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6E146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smth</w:t>
      </w:r>
      <w:r w:rsidRPr="006E1467">
        <w:rPr>
          <w:rFonts w:ascii="Times New Roman" w:hAnsi="Times New Roman"/>
          <w:color w:val="000000"/>
          <w:sz w:val="28"/>
          <w:lang w:val="ru-RU"/>
        </w:rPr>
        <w:t>.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c глаголами to stop, to remember, to forget (разница в значении to stop doing smth и to stop to do smth). 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Конструкция It takes me … to do smth.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+ инфинитив глагола. 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be/get used to smth, be/get used to doing smth. 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I prefer, I’d prefer, I’d rather prefer, выражающие предпочтение, а также конструкции I’d rather, You’d better.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6E146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6E146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6E146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6E146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6E146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6E146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6E146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6E146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6E1467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6E146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Конструкция to be going to, формы Future Simple Tense и Present Continuous Tense для выражения будущего действия. 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Модальные глаголы и их эквиваленты (can/be able to, could, must/have to, may, might, should, shall, would, will, need). 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Неличные формы глагола – инфинитив, герундий, причастие (Participle I и Participle II), причастия в функции определения (Participle I – a playing child, Participle II – a written text).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образованных по правилу, и исключения.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Неисчисляемые имена существительные, имеющие форму только множественного числа.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Имена прилагательные и наречия в положительной, сравнительной и превосходной степенях, образованных по правилу, и исключения.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Порядок следования нескольких прилагательных (мнение – размер – возраст – цвет – происхождение).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Слова, выражающие количество (many/much, little/a little, few/a few, a lot of).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местоимения, 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и другие).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Предлоги места, времени, направления, предлоги, употребляемые с глаголами в страдательном залоге.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и реалий родной страны и страны/стран изучаемого языка при изучении тем: государственное устройство, система образования, страницы истории, национальные и популярные праздники, проведение досуга, этикетные особенности общения, традиции в кулинарии и другие.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Владение основными сведениями о социокультурном портрете и культурном наследии страны/стран, говорящих на английском языке.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средств с их учётом.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Развитие умения представлять родную страну/малую родину и страну/страны изучаемого языка (культурные явления и события, достопримечательности, выдающиеся люди: государственные деятели, учёные, писатели, поэты, художники, композиторы, музыканты, спортсмены, актёры и другие).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Овладение компенсаторными умениями, позволяющими в случае сбоя коммуникации, а также в условиях дефицита языковых средств использовать </w:t>
      </w:r>
      <w:r w:rsidRPr="006E1467">
        <w:rPr>
          <w:rFonts w:ascii="Times New Roman" w:hAnsi="Times New Roman"/>
          <w:color w:val="000000"/>
          <w:sz w:val="28"/>
          <w:lang w:val="ru-RU"/>
        </w:rPr>
        <w:lastRenderedPageBreak/>
        <w:t>различные приемы переработки информации: при говорении – переспрос, при говорении и письме – описание/перифраз/толкование, при чтении и аудировании – языковую и контекстуальную догадку.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Развитие умения игнорировать информацию, не являющуюся необходимой, для понимания основного содержания, прочитанного/прослушанного текста или для нахождения в тексте запрашиваемой информации.</w:t>
      </w:r>
    </w:p>
    <w:p w:rsidR="006B2FB9" w:rsidRPr="006E1467" w:rsidRDefault="006B2FB9">
      <w:pPr>
        <w:rPr>
          <w:lang w:val="ru-RU"/>
        </w:rPr>
        <w:sectPr w:rsidR="006B2FB9" w:rsidRPr="006E1467">
          <w:pgSz w:w="11906" w:h="16383"/>
          <w:pgMar w:top="1134" w:right="850" w:bottom="1134" w:left="1701" w:header="720" w:footer="720" w:gutter="0"/>
          <w:cols w:space="720"/>
        </w:sectPr>
      </w:pPr>
    </w:p>
    <w:p w:rsidR="006B2FB9" w:rsidRPr="006E1467" w:rsidRDefault="00BA7214">
      <w:pPr>
        <w:spacing w:after="0" w:line="264" w:lineRule="auto"/>
        <w:ind w:left="120"/>
        <w:jc w:val="both"/>
        <w:rPr>
          <w:lang w:val="ru-RU"/>
        </w:rPr>
      </w:pPr>
      <w:bookmarkStart w:id="5" w:name="block-58782281"/>
      <w:bookmarkEnd w:id="4"/>
      <w:r w:rsidRPr="006E1467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АНГЛИЙСКОМУ ЯЗЫКУ НА УРОВНЕ СРЕДНЕГО ОБЩЕГО ОБРАЗОВАНИЯ</w:t>
      </w:r>
    </w:p>
    <w:p w:rsidR="006B2FB9" w:rsidRPr="006E1467" w:rsidRDefault="006B2FB9">
      <w:pPr>
        <w:spacing w:after="0" w:line="264" w:lineRule="auto"/>
        <w:ind w:left="120"/>
        <w:jc w:val="both"/>
        <w:rPr>
          <w:lang w:val="ru-RU"/>
        </w:rPr>
      </w:pPr>
    </w:p>
    <w:p w:rsidR="006B2FB9" w:rsidRPr="006E1467" w:rsidRDefault="00BA7214">
      <w:pPr>
        <w:spacing w:after="0" w:line="264" w:lineRule="auto"/>
        <w:ind w:left="120"/>
        <w:jc w:val="both"/>
        <w:rPr>
          <w:lang w:val="ru-RU"/>
        </w:rPr>
      </w:pPr>
      <w:r w:rsidRPr="006E146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6B2FB9" w:rsidRPr="006E1467" w:rsidRDefault="006B2FB9">
      <w:pPr>
        <w:spacing w:after="0" w:line="264" w:lineRule="auto"/>
        <w:ind w:left="120"/>
        <w:jc w:val="both"/>
        <w:rPr>
          <w:lang w:val="ru-RU"/>
        </w:rPr>
      </w:pP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социокультурными, историческими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развития внутренней позиции личности,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деятельности: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английского языка на уровне среднего общего образования у обучающегося будут сформированы следующие личностные результаты: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принятие традиционных национальных, общечеловеческих гуманистических и демократических ценностей;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lastRenderedPageBreak/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6B2FB9" w:rsidRPr="00066994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</w:t>
      </w:r>
      <w:r w:rsidRPr="00066994">
        <w:rPr>
          <w:rFonts w:ascii="Times New Roman" w:hAnsi="Times New Roman"/>
          <w:color w:val="000000"/>
          <w:sz w:val="28"/>
          <w:lang w:val="ru-RU"/>
        </w:rPr>
        <w:t xml:space="preserve">Родину, свой язык и культуру, прошлое и настоящее многонационального народа России;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ценностное отношение к государственным символам, историческому и природному наследию, памятникам, традициям народов России и страны/стран изучаемого языка, достижениям России и страны/стран изучаемого языка в науке, искусстве, спорте, технологиях, труде;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и защите Отечества, ответственность за его судьбу.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сформированность нравственного сознания, этического поведения;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приобщаться к ценностям мировой культуры через источники информации на иностранном (английском) языке, ощущать эмоциональное воздействие искусства;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стремление к лучшему осознанию культуры своего народа и готовность содействовать ознакомлению с ней представителей других стран;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готовность к самовыражению в разных видах искусства, стремление проявлять качества творческой личности.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b/>
          <w:color w:val="000000"/>
          <w:sz w:val="28"/>
          <w:lang w:val="ru-RU"/>
        </w:rPr>
        <w:lastRenderedPageBreak/>
        <w:t>5) физического воспитания: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сформированность здорового и безопасного образа жизни, ответственного отношения к своему здоровью;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потребность в физическом совершенствовании, занятиях спортивно-оздоровительной деятельностью;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мастерства, трудолюбие;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планы, осознание возможностей самореализации средствами иностранного (английского) языка;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жизни, в том числе с использованием изучаемого иностранного языка.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среде;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умение прогнозировать неблагоприятные экологические последствия предпринимаемых действий, предотвращать их;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совершенствование языковой и читательской культуры как средства взаимодействия между людьми и познания мира;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группе, с использованием изучаемого иностранного (английского) языка.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lastRenderedPageBreak/>
        <w:t>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интеллект, предполагающий сформированность: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в том числе с представителями страны/стран изучаемого языка, заботиться, проявлять интерес и разрешать конфликты.</w:t>
      </w:r>
    </w:p>
    <w:p w:rsidR="006B2FB9" w:rsidRPr="006E1467" w:rsidRDefault="006B2FB9">
      <w:pPr>
        <w:spacing w:after="0" w:line="264" w:lineRule="auto"/>
        <w:ind w:left="120"/>
        <w:jc w:val="both"/>
        <w:rPr>
          <w:lang w:val="ru-RU"/>
        </w:rPr>
      </w:pPr>
    </w:p>
    <w:p w:rsidR="006B2FB9" w:rsidRPr="006E1467" w:rsidRDefault="00BA7214">
      <w:pPr>
        <w:spacing w:after="0" w:line="264" w:lineRule="auto"/>
        <w:ind w:left="120"/>
        <w:jc w:val="both"/>
        <w:rPr>
          <w:lang w:val="ru-RU"/>
        </w:rPr>
      </w:pPr>
      <w:r w:rsidRPr="006E146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6B2FB9" w:rsidRPr="006E1467" w:rsidRDefault="006B2FB9">
      <w:pPr>
        <w:spacing w:after="0" w:line="264" w:lineRule="auto"/>
        <w:ind w:left="120"/>
        <w:jc w:val="both"/>
        <w:rPr>
          <w:lang w:val="ru-RU"/>
        </w:rPr>
      </w:pP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6B2FB9" w:rsidRPr="006E1467" w:rsidRDefault="006B2FB9">
      <w:pPr>
        <w:spacing w:after="0" w:line="264" w:lineRule="auto"/>
        <w:ind w:left="120"/>
        <w:jc w:val="both"/>
        <w:rPr>
          <w:lang w:val="ru-RU"/>
        </w:rPr>
      </w:pPr>
    </w:p>
    <w:p w:rsidR="006B2FB9" w:rsidRPr="006E1467" w:rsidRDefault="00BA7214">
      <w:pPr>
        <w:spacing w:after="0" w:line="264" w:lineRule="auto"/>
        <w:ind w:left="120"/>
        <w:jc w:val="both"/>
        <w:rPr>
          <w:lang w:val="ru-RU"/>
        </w:rPr>
      </w:pPr>
      <w:r w:rsidRPr="006E146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6B2FB9" w:rsidRPr="006E1467" w:rsidRDefault="006B2FB9">
      <w:pPr>
        <w:spacing w:after="0" w:line="264" w:lineRule="auto"/>
        <w:ind w:left="120"/>
        <w:jc w:val="both"/>
        <w:rPr>
          <w:lang w:val="ru-RU"/>
        </w:rPr>
      </w:pPr>
    </w:p>
    <w:p w:rsidR="006B2FB9" w:rsidRPr="006E1467" w:rsidRDefault="00BA7214">
      <w:pPr>
        <w:spacing w:after="0" w:line="264" w:lineRule="auto"/>
        <w:ind w:left="120"/>
        <w:jc w:val="both"/>
        <w:rPr>
          <w:lang w:val="ru-RU"/>
        </w:rPr>
      </w:pPr>
      <w:r w:rsidRPr="006E146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6B2FB9" w:rsidRPr="006E1467" w:rsidRDefault="00BA721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6B2FB9" w:rsidRPr="006E1467" w:rsidRDefault="00BA721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 языковых единиц и языковых явлений изучаемого иностранного языка;</w:t>
      </w:r>
    </w:p>
    <w:p w:rsidR="006B2FB9" w:rsidRPr="006E1467" w:rsidRDefault="00BA721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6B2FB9" w:rsidRPr="006E1467" w:rsidRDefault="00BA721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в языковых явлениях изучаемого иностранного (английского) языка; </w:t>
      </w:r>
    </w:p>
    <w:p w:rsidR="006B2FB9" w:rsidRPr="006E1467" w:rsidRDefault="00BA721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lastRenderedPageBreak/>
        <w:t>разрабатывать план решения проблемы с учётом анализа имеющихся материальных и нематериальных ресурсов;</w:t>
      </w:r>
    </w:p>
    <w:p w:rsidR="006B2FB9" w:rsidRPr="006E1467" w:rsidRDefault="00BA721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6B2FB9" w:rsidRPr="006E1467" w:rsidRDefault="00BA721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6B2FB9" w:rsidRPr="006E1467" w:rsidRDefault="00BA721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6B2FB9" w:rsidRDefault="00BA721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6B2FB9" w:rsidRPr="006E1467" w:rsidRDefault="00BA721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 с использованием иностранного (английского) языка, навыками разрешения проблем;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6B2FB9" w:rsidRPr="006E1467" w:rsidRDefault="00BA721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осуществлять различные виды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6B2FB9" w:rsidRPr="006E1467" w:rsidRDefault="00BA721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владеть научной лингвистической терминологией и ключевыми понятиями;</w:t>
      </w:r>
    </w:p>
    <w:p w:rsidR="006B2FB9" w:rsidRPr="006E1467" w:rsidRDefault="00BA721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6B2FB9" w:rsidRPr="006E1467" w:rsidRDefault="00BA721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6B2FB9" w:rsidRPr="006E1467" w:rsidRDefault="00BA721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6B2FB9" w:rsidRPr="006E1467" w:rsidRDefault="00BA721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6B2FB9" w:rsidRPr="006E1467" w:rsidRDefault="00BA721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6B2FB9" w:rsidRPr="006E1467" w:rsidRDefault="00BA721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уметь переносить знания в познавательную и практическую области жизнедеятельности;</w:t>
      </w:r>
    </w:p>
    <w:p w:rsidR="006B2FB9" w:rsidRPr="006E1467" w:rsidRDefault="00BA721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уметь интегрировать знания из разных предметных областей; </w:t>
      </w:r>
    </w:p>
    <w:p w:rsidR="006B2FB9" w:rsidRPr="006E1467" w:rsidRDefault="00BA721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выдвигать новые идеи, предлагать оригинальные подходы и решения; </w:t>
      </w:r>
    </w:p>
    <w:p w:rsidR="006B2FB9" w:rsidRPr="006E1467" w:rsidRDefault="00BA721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ставить проблемы и задачи, допускающие альтернативных решений.</w:t>
      </w:r>
    </w:p>
    <w:p w:rsidR="006B2FB9" w:rsidRDefault="00BA721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6B2FB9" w:rsidRPr="006E1467" w:rsidRDefault="00BA721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получения информации из источников разных типов, в том числе на иностранном (английском) языке, </w:t>
      </w:r>
      <w:r w:rsidRPr="006E1467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6B2FB9" w:rsidRPr="006E1467" w:rsidRDefault="00BA721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создавать тексты на иностранном (английском) языке в различных форматах с учётом назначения информации и целевой аудитории, выбирая оптимальную форму представления и визуализации (текст, таблица, схема, диаграмма и другие);</w:t>
      </w:r>
    </w:p>
    <w:p w:rsidR="006B2FB9" w:rsidRPr="006E1467" w:rsidRDefault="00BA721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 информации, её соответствие морально-этическим нормам; </w:t>
      </w:r>
    </w:p>
    <w:p w:rsidR="006B2FB9" w:rsidRPr="006E1467" w:rsidRDefault="00BA721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6B2FB9" w:rsidRPr="006E1467" w:rsidRDefault="00BA721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6B2FB9" w:rsidRPr="006E1467" w:rsidRDefault="006B2FB9">
      <w:pPr>
        <w:spacing w:after="0" w:line="264" w:lineRule="auto"/>
        <w:ind w:left="120"/>
        <w:jc w:val="both"/>
        <w:rPr>
          <w:lang w:val="ru-RU"/>
        </w:rPr>
      </w:pPr>
    </w:p>
    <w:p w:rsidR="006B2FB9" w:rsidRPr="006E1467" w:rsidRDefault="00BA7214">
      <w:pPr>
        <w:spacing w:after="0" w:line="264" w:lineRule="auto"/>
        <w:ind w:left="120"/>
        <w:jc w:val="both"/>
        <w:rPr>
          <w:lang w:val="ru-RU"/>
        </w:rPr>
      </w:pPr>
      <w:r w:rsidRPr="006E146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6B2FB9" w:rsidRPr="006E1467" w:rsidRDefault="006B2FB9">
      <w:pPr>
        <w:spacing w:after="0" w:line="264" w:lineRule="auto"/>
        <w:ind w:left="120"/>
        <w:jc w:val="both"/>
        <w:rPr>
          <w:lang w:val="ru-RU"/>
        </w:rPr>
      </w:pPr>
    </w:p>
    <w:p w:rsidR="006B2FB9" w:rsidRPr="006E1467" w:rsidRDefault="00BA7214">
      <w:pPr>
        <w:spacing w:after="0" w:line="264" w:lineRule="auto"/>
        <w:ind w:left="120"/>
        <w:jc w:val="both"/>
        <w:rPr>
          <w:lang w:val="ru-RU"/>
        </w:rPr>
      </w:pPr>
      <w:r w:rsidRPr="006E1467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6B2FB9" w:rsidRPr="006E1467" w:rsidRDefault="00BA721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6B2FB9" w:rsidRPr="006E1467" w:rsidRDefault="00BA721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6B2FB9" w:rsidRPr="006E1467" w:rsidRDefault="00BA721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 на иностранном (английском) языке, аргументированно вести диалог и полилог, уметь смягчать конфликтные ситуации;</w:t>
      </w:r>
    </w:p>
    <w:p w:rsidR="006B2FB9" w:rsidRPr="006E1467" w:rsidRDefault="00BA721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средств.</w:t>
      </w:r>
    </w:p>
    <w:p w:rsidR="006B2FB9" w:rsidRPr="006E1467" w:rsidRDefault="006B2FB9">
      <w:pPr>
        <w:spacing w:after="0" w:line="264" w:lineRule="auto"/>
        <w:ind w:left="120"/>
        <w:jc w:val="both"/>
        <w:rPr>
          <w:lang w:val="ru-RU"/>
        </w:rPr>
      </w:pPr>
    </w:p>
    <w:p w:rsidR="006B2FB9" w:rsidRDefault="00BA721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6B2FB9" w:rsidRDefault="006B2FB9">
      <w:pPr>
        <w:spacing w:after="0" w:line="264" w:lineRule="auto"/>
        <w:ind w:left="120"/>
        <w:jc w:val="both"/>
      </w:pPr>
    </w:p>
    <w:p w:rsidR="006B2FB9" w:rsidRDefault="00BA721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</w:t>
      </w:r>
    </w:p>
    <w:p w:rsidR="006B2FB9" w:rsidRPr="006E1467" w:rsidRDefault="00BA721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6B2FB9" w:rsidRPr="006E1467" w:rsidRDefault="00BA721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6B2FB9" w:rsidRDefault="00BA7214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давать оценку новым ситуациям;</w:t>
      </w:r>
    </w:p>
    <w:p w:rsidR="006B2FB9" w:rsidRPr="006E1467" w:rsidRDefault="00BA721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lastRenderedPageBreak/>
        <w:t>делать осознанный выбор, аргументировать его, брать ответственность за решение;</w:t>
      </w:r>
    </w:p>
    <w:p w:rsidR="006B2FB9" w:rsidRDefault="00BA7214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приобретённый опыт;</w:t>
      </w:r>
    </w:p>
    <w:p w:rsidR="006B2FB9" w:rsidRPr="006E1467" w:rsidRDefault="00BA721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6B2FB9" w:rsidRDefault="00BA721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</w:t>
      </w:r>
    </w:p>
    <w:p w:rsidR="006B2FB9" w:rsidRDefault="00BA7214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давать оценку новым ситуациям; </w:t>
      </w:r>
    </w:p>
    <w:p w:rsidR="006B2FB9" w:rsidRPr="006E1467" w:rsidRDefault="00BA721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оснований; </w:t>
      </w:r>
    </w:p>
    <w:p w:rsidR="006B2FB9" w:rsidRPr="006E1467" w:rsidRDefault="00BA721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использовать приёмы рефлексии для оценки ситуации, выбора верного решения;</w:t>
      </w:r>
    </w:p>
    <w:p w:rsidR="006B2FB9" w:rsidRPr="006E1467" w:rsidRDefault="00BA721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создаваемого устного/письменного текста на иностранном (английском) языке выполняемой коммуникативной задаче; </w:t>
      </w:r>
    </w:p>
    <w:p w:rsidR="006B2FB9" w:rsidRPr="006E1467" w:rsidRDefault="00BA721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созданный речевой продукт в случае необходимости; </w:t>
      </w:r>
    </w:p>
    <w:p w:rsidR="006B2FB9" w:rsidRPr="006E1467" w:rsidRDefault="00BA721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:rsidR="006B2FB9" w:rsidRPr="006E1467" w:rsidRDefault="00BA721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6B2FB9" w:rsidRPr="006E1467" w:rsidRDefault="00BA721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6B2FB9" w:rsidRPr="006E1467" w:rsidRDefault="00BA721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6B2FB9" w:rsidRPr="006E1467" w:rsidRDefault="00BA721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6B2FB9" w:rsidRPr="006E1467" w:rsidRDefault="00BA721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6B2FB9" w:rsidRDefault="00BA721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</w:t>
      </w:r>
    </w:p>
    <w:p w:rsidR="006B2FB9" w:rsidRPr="006E1467" w:rsidRDefault="00BA721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6B2FB9" w:rsidRPr="006E1467" w:rsidRDefault="00BA721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выбирать тематику и методы совместных действий с учётом общих интересов, и возможностей каждого члена коллектива; </w:t>
      </w:r>
    </w:p>
    <w:p w:rsidR="006B2FB9" w:rsidRPr="006E1467" w:rsidRDefault="00BA721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 </w:t>
      </w:r>
    </w:p>
    <w:p w:rsidR="006B2FB9" w:rsidRPr="006E1467" w:rsidRDefault="00BA721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6B2FB9" w:rsidRPr="006E1467" w:rsidRDefault="00BA721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lastRenderedPageBreak/>
        <w:t>предлагать новые проекты, оценивать идеи с позиции новизны, оригинальности, практической значимости.</w:t>
      </w:r>
    </w:p>
    <w:p w:rsidR="006B2FB9" w:rsidRPr="006E1467" w:rsidRDefault="006B2FB9">
      <w:pPr>
        <w:spacing w:after="0" w:line="264" w:lineRule="auto"/>
        <w:ind w:left="120"/>
        <w:jc w:val="both"/>
        <w:rPr>
          <w:lang w:val="ru-RU"/>
        </w:rPr>
      </w:pPr>
    </w:p>
    <w:p w:rsidR="006B2FB9" w:rsidRPr="006E1467" w:rsidRDefault="00BA7214">
      <w:pPr>
        <w:spacing w:after="0" w:line="264" w:lineRule="auto"/>
        <w:ind w:left="120"/>
        <w:jc w:val="both"/>
        <w:rPr>
          <w:lang w:val="ru-RU"/>
        </w:rPr>
      </w:pPr>
      <w:r w:rsidRPr="006E146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6B2FB9" w:rsidRPr="006E1467" w:rsidRDefault="006B2FB9">
      <w:pPr>
        <w:spacing w:after="0" w:line="264" w:lineRule="auto"/>
        <w:ind w:left="120"/>
        <w:jc w:val="both"/>
        <w:rPr>
          <w:lang w:val="ru-RU"/>
        </w:rPr>
      </w:pP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Предметные результаты по английскому языку ориентированы на применение знаний, умений и навыков в учебных ситуациях и реальных жизненных условиях, должны отражать сформированность иноязычной коммуникативной компетенции на пороговом уровне в совокупности её составляющих – речевой, языковой, социокультурной, компенсаторной, метапредметной.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6E1467">
        <w:rPr>
          <w:rFonts w:ascii="Times New Roman" w:hAnsi="Times New Roman"/>
          <w:b/>
          <w:i/>
          <w:color w:val="000000"/>
          <w:sz w:val="28"/>
          <w:lang w:val="ru-RU"/>
        </w:rPr>
        <w:t>10 класса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i/>
          <w:color w:val="000000"/>
          <w:sz w:val="28"/>
          <w:lang w:val="ru-RU"/>
        </w:rPr>
        <w:t>говорение: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вести разные виды диалога (диалог этикетного характера, диалог-побуждение к действию, диалог-расспрос, диалог-обмен мнениями, комбинированный диалог)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с соблюдением норм речевого этикета, принятых в стране/странах изучаемого языка (8 реплик со стороны каждого собеседника);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создавать устные связные монологические высказывания (описание/характеристика, повествование/сообщение, рассуждение)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излагать основное содержание прочитанного/прослушанного текста с выражением своего отношения (объём монологического высказывания – до 14 фраз);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устно излагать результаты выполненной проектной работы (объём – до 14 фраз).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i/>
          <w:color w:val="000000"/>
          <w:sz w:val="28"/>
          <w:lang w:val="ru-RU"/>
        </w:rPr>
        <w:t>аудирование: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пониманием нужной/интересующей/запрашиваемой информации (время звучания текста/текстов для аудирования – до 2,5 минут).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i/>
          <w:color w:val="000000"/>
          <w:sz w:val="28"/>
          <w:lang w:val="ru-RU"/>
        </w:rPr>
        <w:t>смысловое чтение: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читать про себя и понимать несложные аутентичные тексты разного вида, жанра и стиля, содержащие отдельные неизученные языковые явления, с различной̆ глубиной̆ проникновения в содержание текста: с пониманием основного содержания, с пониманием нужной/интересующей/запрашиваемой информации, с полным пониманием прочитанного (объём текста/текстов для чтения – 500–700 слов);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читать про себя и устанавливать причинно-следственную взаимосвязь изложенных в тексте фактов и событий;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читать про себя несплошные тексты (таблицы, диаграммы, графики и другие) и понимать представленную в них информацию.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i/>
          <w:color w:val="000000"/>
          <w:sz w:val="28"/>
          <w:lang w:val="ru-RU"/>
        </w:rPr>
        <w:t>письменная речь: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заполнять анкеты и формуляры, сообщая о себе основные сведения, в соответствии с нормами, принятыми в стране/странах изучаемого языка;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писать резюме (</w:t>
      </w:r>
      <w:r>
        <w:rPr>
          <w:rFonts w:ascii="Times New Roman" w:hAnsi="Times New Roman"/>
          <w:color w:val="000000"/>
          <w:sz w:val="28"/>
        </w:rPr>
        <w:t>CV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писать электронное сообщение личного характера, соблюдая речевой этикет, принятый в стране/странах изучаемого языка (объём сообщения – до 130 слов);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создавать письменные высказывания на основе плана, иллюстрации, таблицы, диаграммы и/или прочитанного/прослушанного текста с использованием образца (объём высказывания – до 150 слов);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заполнять таблицу, кратко фиксируя содержание прочитанного/ прослушанного текста или дополняя информацию в таблице, письменно представлять результаты выполненной проектной работы (объём – до 150 слов).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2) владеть фонетическими навыками: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выразительно читать вслух небольшие тексты объёмом до 140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3)владеть пунктуационными навыками: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использовать запятую при перечислении, обращении и при выделении вводных слов; апостроф, точку, вопросительный и восклицательный знаки; не </w:t>
      </w:r>
      <w:r w:rsidRPr="006E146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ставить точку после заголовка; пунктуационно правильно оформлять прямую речь; пунктуационно правильно оформлять электронное сообщение личного характера;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распознавать в устной речи и письменном тексте 1400 лексических единиц (слов, фразовых глаголов, словосочетаний, речевых клише, средств логической связи) и правильно употреблять в устной и письменной речи 1300 лексических единиц,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4) распознавать и употреблять в устной и письменной речи: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родственные слова, образованные с использованием аффиксации: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глаголы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6E1467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ise</w:t>
      </w:r>
      <w:r w:rsidRPr="006E146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ize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имена существительные при помощи префиксов un-, in-/im- и суффиксов -ance/-ence, -er/-or, -ing, -ist, -ity, -ment, -ness, -sion/-tion, -ship; 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имена прилагательные при помощи префиксов un-, in-/im-, inter-, non- и суффиксов -able/-ible, -al, -ed, -ese, -ful, -ian/-an, -ing, -ish, -ive, -less, -ly, -ous, -y;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наречия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6E1467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6E1467">
        <w:rPr>
          <w:rFonts w:ascii="Times New Roman" w:hAnsi="Times New Roman"/>
          <w:color w:val="000000"/>
          <w:sz w:val="28"/>
          <w:lang w:val="ru-RU"/>
        </w:rPr>
        <w:t>-, и суффикса -</w:t>
      </w:r>
      <w:r>
        <w:rPr>
          <w:rFonts w:ascii="Times New Roman" w:hAnsi="Times New Roman"/>
          <w:color w:val="000000"/>
          <w:sz w:val="28"/>
        </w:rPr>
        <w:t>ly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числительные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ty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th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i/>
          <w:color w:val="000000"/>
          <w:sz w:val="28"/>
          <w:lang w:val="ru-RU"/>
        </w:rPr>
        <w:t xml:space="preserve">с использованием словосложения: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bluebell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6E146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6E146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сложные прилагательные путём соединения основы прилагательного/числительного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6E146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6E146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сложных прилагательные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6E146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сложные прилагательные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6E146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i/>
          <w:color w:val="000000"/>
          <w:sz w:val="28"/>
          <w:lang w:val="ru-RU"/>
        </w:rPr>
        <w:t>с использованием конверсии: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от неопределённых форм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lastRenderedPageBreak/>
        <w:t>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6E1467">
        <w:rPr>
          <w:rFonts w:ascii="Times New Roman" w:hAnsi="Times New Roman"/>
          <w:color w:val="000000"/>
          <w:sz w:val="28"/>
          <w:lang w:val="ru-RU"/>
        </w:rPr>
        <w:t>);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имена прилагательные на -</w:t>
      </w:r>
      <w:r>
        <w:rPr>
          <w:rFonts w:ascii="Times New Roman" w:hAnsi="Times New Roman"/>
          <w:color w:val="000000"/>
          <w:sz w:val="28"/>
        </w:rPr>
        <w:t>ed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и -</w:t>
      </w:r>
      <w:r>
        <w:rPr>
          <w:rFonts w:ascii="Times New Roman" w:hAnsi="Times New Roman"/>
          <w:color w:val="000000"/>
          <w:sz w:val="28"/>
        </w:rPr>
        <w:t>ing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6E1467">
        <w:rPr>
          <w:rFonts w:ascii="Times New Roman" w:hAnsi="Times New Roman"/>
          <w:color w:val="000000"/>
          <w:sz w:val="28"/>
          <w:lang w:val="ru-RU"/>
        </w:rPr>
        <w:t>);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многозначные лексические единицы, синонимы, антонимы, интернациональные слова, наиболее частотные фразовые глаголы, сокращения и аббревиатуры;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знать и понимать особенности структуры простых и сложных предложений и различных коммуникативных типов предложений английского языка;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предложения, в том числе с несколькими обстоятельствами, следующими в определённом порядке;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предложения с начальным </w:t>
      </w:r>
      <w:r>
        <w:rPr>
          <w:rFonts w:ascii="Times New Roman" w:hAnsi="Times New Roman"/>
          <w:color w:val="000000"/>
          <w:sz w:val="28"/>
        </w:rPr>
        <w:t>It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предложения с начальным </w:t>
      </w:r>
      <w:r>
        <w:rPr>
          <w:rFonts w:ascii="Times New Roman" w:hAnsi="Times New Roman"/>
          <w:color w:val="000000"/>
          <w:sz w:val="28"/>
        </w:rPr>
        <w:t>There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предложения с глагольными конструкциями, содержащими глаголы-связки </w:t>
      </w:r>
      <w:r>
        <w:rPr>
          <w:rFonts w:ascii="Times New Roman" w:hAnsi="Times New Roman"/>
          <w:color w:val="000000"/>
          <w:sz w:val="28"/>
        </w:rPr>
        <w:t>to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look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seem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feel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r>
        <w:rPr>
          <w:rFonts w:ascii="Times New Roman" w:hAnsi="Times New Roman"/>
          <w:color w:val="000000"/>
          <w:sz w:val="28"/>
        </w:rPr>
        <w:t>c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о сложным дополнением – </w:t>
      </w:r>
      <w:r>
        <w:rPr>
          <w:rFonts w:ascii="Times New Roman" w:hAnsi="Times New Roman"/>
          <w:color w:val="000000"/>
          <w:sz w:val="28"/>
        </w:rPr>
        <w:t>Complex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6E1467">
        <w:rPr>
          <w:rFonts w:ascii="Times New Roman" w:hAnsi="Times New Roman"/>
          <w:color w:val="000000"/>
          <w:sz w:val="28"/>
          <w:lang w:val="ru-RU"/>
        </w:rPr>
        <w:t>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6E1467">
        <w:rPr>
          <w:rFonts w:ascii="Times New Roman" w:hAnsi="Times New Roman"/>
          <w:color w:val="000000"/>
          <w:sz w:val="28"/>
          <w:lang w:val="ru-RU"/>
        </w:rPr>
        <w:t>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6E1467">
        <w:rPr>
          <w:rFonts w:ascii="Times New Roman" w:hAnsi="Times New Roman"/>
          <w:color w:val="000000"/>
          <w:sz w:val="28"/>
          <w:lang w:val="ru-RU"/>
        </w:rPr>
        <w:t>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6E1467">
        <w:rPr>
          <w:rFonts w:ascii="Times New Roman" w:hAnsi="Times New Roman"/>
          <w:color w:val="000000"/>
          <w:sz w:val="28"/>
          <w:lang w:val="ru-RU"/>
        </w:rPr>
        <w:t>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6E1467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6E1467">
        <w:rPr>
          <w:rFonts w:ascii="Times New Roman" w:hAnsi="Times New Roman"/>
          <w:color w:val="000000"/>
          <w:sz w:val="28"/>
          <w:lang w:val="ru-RU"/>
        </w:rPr>
        <w:t>);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все типы вопросительных предложений (общий, специальный, альтернативный, разделительный вопросы в Present/Past/Future Simple Tense, Present/Past Continuous Tense, Present/Past Perfect Tense, Present Perfect Continuous Tense);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модальные глаголы в косвенной речи в настоящем и прошедшем времени; 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конструкциями as … as, not so … as, both … and …, either … or, neither … nor;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r>
        <w:rPr>
          <w:rFonts w:ascii="Times New Roman" w:hAnsi="Times New Roman"/>
          <w:color w:val="000000"/>
          <w:sz w:val="28"/>
        </w:rPr>
        <w:t>ing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6E146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smth</w:t>
      </w:r>
      <w:r w:rsidRPr="006E1467">
        <w:rPr>
          <w:rFonts w:ascii="Times New Roman" w:hAnsi="Times New Roman"/>
          <w:color w:val="000000"/>
          <w:sz w:val="28"/>
          <w:lang w:val="ru-RU"/>
        </w:rPr>
        <w:t>;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c глаголами to stop, to remember, to forget (разница в значении to stop doing smth и to stop to do smth); 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конструкция It takes me … to do smth;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+ инфинитив глагола;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be/get used to smth, be/get used to doing smth; 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I prefer, I’d prefer, I’d rather prefer, выражающие предпочтение, а также конструкций I’d rather, You’d better;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6E146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6E146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6E146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6E146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6E146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6E146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6E146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6E146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6E1467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6E146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конструкция to be going to, формы Future Simple Tense и Present Continuous Tense для выражения будущего действия; 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модальные глаголы и их эквиваленты (can/be able to, could, must/have to, may, might, should, shall, would, will, need); 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неличные формы глагола – инфинитив, герундий, причастие (Participle I и Participle II), причастия в функции определения (Participle I – a playing child, Participle II – a written text);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образованных по правилу, и исключения;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неисчисляемые имена существительные, имеющие форму только множественного числа;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имена прилагательные и наречия в положительной, сравнительной и превосходной степенях, образованных по правилу, и исключения;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порядок следования нескольких прилагательных (мнение – размер – возраст – цвет – происхождение); 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слова, выражающие количество (many/much, little/a little, few/a few, a lot of);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6E1467">
        <w:rPr>
          <w:rFonts w:ascii="Times New Roman" w:hAnsi="Times New Roman"/>
          <w:color w:val="000000"/>
          <w:sz w:val="28"/>
          <w:lang w:val="ru-RU"/>
        </w:rPr>
        <w:t>, и другие);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предлоги места, времени, направления, предлоги, употребляемые с глаголами в страдательном залоге.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(государственное устройство, система образования, страницы истории, основные праздники, этикетные особенности общения и другие);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иметь базовые знания о социокультурном портрете и культурном наследии родной страны и страны/стран изучаемого языка;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представлять родную страну и её культуру на иностранном языке;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проявлять уважение к иной культуре, соблюдать нормы вежливости в межкультурном общении.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6) владеть компенсаторными умениями, позволяющими в случае сбоя коммуникации, а также в условиях дефицита языковых средств: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приёмы переработки информации: при говорении – переспрос, при говорении и письме – описание/перифраз/толкование, при чтении и аудировании – языковую и контекстуальную догадку.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7) владеть метапредметными умениями, позволяющими: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совершенствовать учебную деятельность по овладению иностранным языком;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сравнивать, классифицировать, систематизировать и обобщать по существенным признакам изученные языковые явления (лексические и грамматические);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использовать иноязычные словари и справочники, в том числе информационно-справочные системы в электронной̆ форме;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участвовать в учебно-исследовательской, проектной деятельности предметного и межпредметного характера с использованием материалов на английском языке и применением информационно-коммуникационных технологий;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соблюдать правила информационной безопасности в ситуациях повседневной жизни и при работе в сети Интернет.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6E1467">
        <w:rPr>
          <w:rFonts w:ascii="Times New Roman" w:hAnsi="Times New Roman"/>
          <w:b/>
          <w:i/>
          <w:color w:val="000000"/>
          <w:sz w:val="28"/>
          <w:lang w:val="ru-RU"/>
        </w:rPr>
        <w:t>11 класса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i/>
          <w:color w:val="000000"/>
          <w:sz w:val="28"/>
          <w:lang w:val="ru-RU"/>
        </w:rPr>
        <w:t xml:space="preserve">говорение: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вести разные виды диалога (диалог этикетного характера, диалог-побуждение к действию, диалог-расспрос, диалог-обмен мнениями, комбинированный диалог)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с соблюдением норм речевого этикета, принятых в стране/странах изучаемого языка (до 9 реплик со стороны каждого собеседника);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создавать устные связные монологические высказывания (описание/характеристика, повествование/сообщение, рассуждение)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излагать основное содержание прочитанного/прослушанного текста с выражением своего отношения без вербальных опор (объём монологического высказывания – 14–15 фраз);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устно излагать результаты выполненной проектной работы (объём – 14–15 фраз).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i/>
          <w:color w:val="000000"/>
          <w:sz w:val="28"/>
          <w:lang w:val="ru-RU"/>
        </w:rPr>
        <w:t xml:space="preserve">аудирование: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пониманием нужной/интересующей/запрашиваемой информации (время звучания текста/текстов для аудирования – до 2,5 минут)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i/>
          <w:color w:val="000000"/>
          <w:sz w:val="28"/>
          <w:lang w:val="ru-RU"/>
        </w:rPr>
        <w:t xml:space="preserve">смысловое чтение: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читать про себя и понимать несложные аутентичные тексты разного вида, жанра и стиля, содержащие отдельные неизученные языковые явления, с различной глубиной проникновения в содержание текста: с пониманием основного содержания, с пониманием нужной/интересующей/запрашиваемой информации, с полным пониманием прочитанного (объём текста/текстов для чтения – до 600–800 слов);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lastRenderedPageBreak/>
        <w:t>читать про себя несплошные тексты (таблицы, диаграммы, графики) и понимать представленную в них информацию.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i/>
          <w:color w:val="000000"/>
          <w:sz w:val="28"/>
          <w:lang w:val="ru-RU"/>
        </w:rPr>
        <w:t xml:space="preserve">письменная речь: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заполнять анкеты и формуляры, сообщая о себе основные сведения, в соответствии с нормами, принятыми в стране/странах изучаемого языка;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писать резюме (</w:t>
      </w:r>
      <w:r>
        <w:rPr>
          <w:rFonts w:ascii="Times New Roman" w:hAnsi="Times New Roman"/>
          <w:color w:val="000000"/>
          <w:sz w:val="28"/>
        </w:rPr>
        <w:t>CV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писать электронное сообщение личного характера, соблюдая речевой этикет, принятый в стране/странах изучаемого языка (объём сообщения – до 140 слов);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создавать письменные высказывания на основе плана, иллюстрации, таблицы, графика, диаграммы и/или прочитанного/прослушанного текста с использованием образца (объём высказывания – до 180 слов);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заполнять таблицу, кратко фиксируя содержание прочитанного/прослушанного текста или дополняя информацию в таблице, письменно представлять результаты выполненной проектной работы (объём – до 180 слов).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2) владеть фонетическими навыками: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выразительно читать вслух небольшие тексты объёмом до 150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3) владеть орфографическими навыками: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4) владеть пунктуационными навыками: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использовать запятую при перечислении, обращении и при выделении вводных слов;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апостроф, точку, вопросительный и восклицательный знаки;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не ставить точку после заголовка; пунктуационно правильно оформлять прямую речь; пунктуационно правильно оформлять электронное сообщение личного характера;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распознавать в устной речи и письменном тексте 1500 лексических единиц (слов, фразовых глаголов, словосочетаний, речевых клише, средств логической связи) и правильно употреблять в устной и письменной речи 1400 лексических единиц, обслуживающих ситуации общения в рамках </w:t>
      </w:r>
      <w:r w:rsidRPr="006E1467">
        <w:rPr>
          <w:rFonts w:ascii="Times New Roman" w:hAnsi="Times New Roman"/>
          <w:color w:val="000000"/>
          <w:sz w:val="28"/>
          <w:lang w:val="ru-RU"/>
        </w:rPr>
        <w:lastRenderedPageBreak/>
        <w:t>тематического содержания речи, с соблюдением существующей в английском языке нормы лексической сочетаемости.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5) распознавать и употреблять в устной и письменной речи: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родственные слова, образованные с использованием аффиксации: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глаголы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6E1467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ise</w:t>
      </w:r>
      <w:r w:rsidRPr="006E146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ize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en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имена существительные при помощи префиксов un-, in-/im-, il-/ir- и суффиксов -ance/-ence, -er/-or, -ing, -ist, -ity, -ment, -ness, -sion/-tion, -ship; 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имена прилагательные при помощи префиксов un-, in-/im-, il-/ir-, inter-, non-, post-, pre- и суффиксов -able/-ible, -al, -ed, -ese, -ful, -ian/ -an, -ical, -ing, -ish, -ive, -less, -ly, -ous, -y;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наречия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6E1467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6E1467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ir</w:t>
      </w:r>
      <w:r w:rsidRPr="006E1467">
        <w:rPr>
          <w:rFonts w:ascii="Times New Roman" w:hAnsi="Times New Roman"/>
          <w:color w:val="000000"/>
          <w:sz w:val="28"/>
          <w:lang w:val="ru-RU"/>
        </w:rPr>
        <w:t>- и суффикса -</w:t>
      </w:r>
      <w:r>
        <w:rPr>
          <w:rFonts w:ascii="Times New Roman" w:hAnsi="Times New Roman"/>
          <w:color w:val="000000"/>
          <w:sz w:val="28"/>
        </w:rPr>
        <w:t>ly</w:t>
      </w:r>
      <w:r w:rsidRPr="006E1467">
        <w:rPr>
          <w:rFonts w:ascii="Times New Roman" w:hAnsi="Times New Roman"/>
          <w:color w:val="000000"/>
          <w:sz w:val="28"/>
          <w:lang w:val="ru-RU"/>
        </w:rPr>
        <w:t>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числительные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ty</w:t>
      </w:r>
      <w:r w:rsidRPr="006E146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th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с использованием словосложения: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bluebell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6E146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6E146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сложные прилагательные путём соединения основы прилагательного/числительного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6E146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6E146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сложные прилагательные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6E146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сложные прилагательные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6E146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с использованием конверсии: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от неопределённых форм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6E1467">
        <w:rPr>
          <w:rFonts w:ascii="Times New Roman" w:hAnsi="Times New Roman"/>
          <w:color w:val="000000"/>
          <w:sz w:val="28"/>
          <w:lang w:val="ru-RU"/>
        </w:rPr>
        <w:t>);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имена прилагательные на -</w:t>
      </w:r>
      <w:r>
        <w:rPr>
          <w:rFonts w:ascii="Times New Roman" w:hAnsi="Times New Roman"/>
          <w:color w:val="000000"/>
          <w:sz w:val="28"/>
        </w:rPr>
        <w:t>ed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и -</w:t>
      </w:r>
      <w:r>
        <w:rPr>
          <w:rFonts w:ascii="Times New Roman" w:hAnsi="Times New Roman"/>
          <w:color w:val="000000"/>
          <w:sz w:val="28"/>
        </w:rPr>
        <w:t>ing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6E1467">
        <w:rPr>
          <w:rFonts w:ascii="Times New Roman" w:hAnsi="Times New Roman"/>
          <w:color w:val="000000"/>
          <w:sz w:val="28"/>
          <w:lang w:val="ru-RU"/>
        </w:rPr>
        <w:t>);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многозначные лексические единицы, синонимы, антонимы, интернациональные слова, наиболее частотные фразовые глаголы, сокращения и аббревиатуры;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знать и понимать особенности структуры простых и сложных предложений и различных коммуникативных типов предложений английского языка;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предложения, в том числе с несколькими обстоятельствами, следующими в определённом порядке;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предложения с начальным </w:t>
      </w:r>
      <w:r>
        <w:rPr>
          <w:rFonts w:ascii="Times New Roman" w:hAnsi="Times New Roman"/>
          <w:color w:val="000000"/>
          <w:sz w:val="28"/>
        </w:rPr>
        <w:t>It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предложения с начальным </w:t>
      </w:r>
      <w:r>
        <w:rPr>
          <w:rFonts w:ascii="Times New Roman" w:hAnsi="Times New Roman"/>
          <w:color w:val="000000"/>
          <w:sz w:val="28"/>
        </w:rPr>
        <w:t>There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предложения с глагольными конструкциями, содержащими глаголы-связки </w:t>
      </w:r>
      <w:r>
        <w:rPr>
          <w:rFonts w:ascii="Times New Roman" w:hAnsi="Times New Roman"/>
          <w:color w:val="000000"/>
          <w:sz w:val="28"/>
        </w:rPr>
        <w:t>to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look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seem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feel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r>
        <w:rPr>
          <w:rFonts w:ascii="Times New Roman" w:hAnsi="Times New Roman"/>
          <w:color w:val="000000"/>
          <w:sz w:val="28"/>
        </w:rPr>
        <w:t>c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о сложным подлежащим – </w:t>
      </w:r>
      <w:r>
        <w:rPr>
          <w:rFonts w:ascii="Times New Roman" w:hAnsi="Times New Roman"/>
          <w:color w:val="000000"/>
          <w:sz w:val="28"/>
        </w:rPr>
        <w:t>Complex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Subject</w:t>
      </w:r>
      <w:r w:rsidRPr="006E1467">
        <w:rPr>
          <w:rFonts w:ascii="Times New Roman" w:hAnsi="Times New Roman"/>
          <w:color w:val="000000"/>
          <w:sz w:val="28"/>
          <w:lang w:val="ru-RU"/>
        </w:rPr>
        <w:t>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r>
        <w:rPr>
          <w:rFonts w:ascii="Times New Roman" w:hAnsi="Times New Roman"/>
          <w:color w:val="000000"/>
          <w:sz w:val="28"/>
        </w:rPr>
        <w:t>c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о сложным дополнением – </w:t>
      </w:r>
      <w:r>
        <w:rPr>
          <w:rFonts w:ascii="Times New Roman" w:hAnsi="Times New Roman"/>
          <w:color w:val="000000"/>
          <w:sz w:val="28"/>
        </w:rPr>
        <w:t>Complex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6E1467">
        <w:rPr>
          <w:rFonts w:ascii="Times New Roman" w:hAnsi="Times New Roman"/>
          <w:color w:val="000000"/>
          <w:sz w:val="28"/>
          <w:lang w:val="ru-RU"/>
        </w:rPr>
        <w:t>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6E1467">
        <w:rPr>
          <w:rFonts w:ascii="Times New Roman" w:hAnsi="Times New Roman"/>
          <w:color w:val="000000"/>
          <w:sz w:val="28"/>
          <w:lang w:val="ru-RU"/>
        </w:rPr>
        <w:t>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6E1467">
        <w:rPr>
          <w:rFonts w:ascii="Times New Roman" w:hAnsi="Times New Roman"/>
          <w:color w:val="000000"/>
          <w:sz w:val="28"/>
          <w:lang w:val="ru-RU"/>
        </w:rPr>
        <w:t>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6E1467">
        <w:rPr>
          <w:rFonts w:ascii="Times New Roman" w:hAnsi="Times New Roman"/>
          <w:color w:val="000000"/>
          <w:sz w:val="28"/>
          <w:lang w:val="ru-RU"/>
        </w:rPr>
        <w:t>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6E1467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6E1467">
        <w:rPr>
          <w:rFonts w:ascii="Times New Roman" w:hAnsi="Times New Roman"/>
          <w:color w:val="000000"/>
          <w:sz w:val="28"/>
          <w:lang w:val="ru-RU"/>
        </w:rPr>
        <w:t>);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все типы вопросительных предложений (общий, специальный, альтернативный, разделительный вопросы в Present/Past/Future Simple Tense, Present/Past Continuous Tense, Present/Past Perfect Tense, Present Perfect Continuous Tense);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времени; 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конструкциями as … as, not so … as, both … and …, either … or, neither … nor;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r>
        <w:rPr>
          <w:rFonts w:ascii="Times New Roman" w:hAnsi="Times New Roman"/>
          <w:color w:val="000000"/>
          <w:sz w:val="28"/>
        </w:rPr>
        <w:t>ing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6E146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smth</w:t>
      </w:r>
      <w:r w:rsidRPr="006E1467">
        <w:rPr>
          <w:rFonts w:ascii="Times New Roman" w:hAnsi="Times New Roman"/>
          <w:color w:val="000000"/>
          <w:sz w:val="28"/>
          <w:lang w:val="ru-RU"/>
        </w:rPr>
        <w:t>;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конструкции c глаголами to stop, to remember, to forget (разница в значении to stop doing smth и to stop to do smth); 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конструкция It takes me … to do smth;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+ инфинитив глагола;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be/get used to smth, be/get used to doing smth; 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I prefer, I’d prefer, I’d rather prefer, выражающие предпочтение, а также конструкций I’d rather, You’d better;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6E146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6E146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6E146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6E146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6E146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6E146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6E146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6E146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6E1467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6E146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конструкция to be going to, формы Future Simple Tense и Present Continuous Tense для выражения будущего действия; 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модальные глаголы и их эквиваленты (can/be able to, could, must/have to, may, might, should, shall, would, will, need); 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неличные формы глагола – инфинитив, герундий, причастие (Participle I и Participle II), причастия в функции определения (Participle I – a playing child, Participle II – a written text);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образованных по правилу, и исключения;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неисчисляемые имена существительные, имеющие форму только множественного числа;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имена прилагательные и наречия в положительной, сравнительной и превосходной степенях, образованных по правилу, и исключения;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порядок следования нескольких прилагательных (мнение – размер – возраст – цвет – происхождение); </w:t>
      </w:r>
    </w:p>
    <w:p w:rsidR="006B2FB9" w:rsidRDefault="00BA72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слова, выражающие количество (many/much, little/a little, few/a few, a lot of);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6E14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6E1467">
        <w:rPr>
          <w:rFonts w:ascii="Times New Roman" w:hAnsi="Times New Roman"/>
          <w:color w:val="000000"/>
          <w:sz w:val="28"/>
          <w:lang w:val="ru-RU"/>
        </w:rPr>
        <w:t>, и другие);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количественные и порядковые числительные;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предлоги места, времени, направления, предлоги, употребляемые с глаголами в страдательном залоге.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6) владеть социокультурными знаниями и умениями: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различий;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(государственное устройство, система образования, страницы истории, основные праздники, этикетные особенности общения и другие);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иметь базовые знания о социокультурном портрете и культурном наследии родной̆ страны и страны/стран изучаемого языка; представлять родную страну и её культуру на иностранном языке;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проявлять уважение к иной культуре, соблюдать нормы вежливости в межкультурном общении.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7) владеть компенсаторными умениями, позволяющими в случае сбоя коммуникации, а также в условиях дефицита языковых средств: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приёмы переработки информации: при говорении – переспрос, при говорении и письме – описание/перифраз/толкование, при чтении и аудировании – языковую и контекстуальную догадку;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владеть метапредметными умениями, позволяющими совершенствовать учебную деятельность по овладению иностранным языком;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сравнивать, классифицировать, систематизировать и обобщать по существенным признакам изученные языковые явления (лексические и грамматические);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использовать иноязычные словари и справочники, в том числе информационно-справочные системы в электронной форме;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 xml:space="preserve">участвовать в учебно-исследовательской, проектной деятельности предметного и межпредметного характера с использованием материалов на английском языке и применением информационно-коммуникационных технологий; </w:t>
      </w:r>
    </w:p>
    <w:p w:rsidR="006B2FB9" w:rsidRPr="006E1467" w:rsidRDefault="00BA7214">
      <w:pPr>
        <w:spacing w:after="0" w:line="264" w:lineRule="auto"/>
        <w:ind w:firstLine="600"/>
        <w:jc w:val="both"/>
        <w:rPr>
          <w:lang w:val="ru-RU"/>
        </w:rPr>
      </w:pPr>
      <w:r w:rsidRPr="006E1467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в ситуациях повседневной жизни и при работе в сети Интернет.</w:t>
      </w:r>
    </w:p>
    <w:p w:rsidR="006B2FB9" w:rsidRPr="006E1467" w:rsidRDefault="006B2FB9">
      <w:pPr>
        <w:rPr>
          <w:lang w:val="ru-RU"/>
        </w:rPr>
        <w:sectPr w:rsidR="006B2FB9" w:rsidRPr="006E1467">
          <w:pgSz w:w="11906" w:h="16383"/>
          <w:pgMar w:top="1134" w:right="850" w:bottom="1134" w:left="1701" w:header="720" w:footer="720" w:gutter="0"/>
          <w:cols w:space="720"/>
        </w:sectPr>
      </w:pPr>
    </w:p>
    <w:p w:rsidR="006B2FB9" w:rsidRDefault="00BA7214">
      <w:pPr>
        <w:spacing w:after="0"/>
        <w:ind w:left="120"/>
      </w:pPr>
      <w:bookmarkStart w:id="6" w:name="block-58782282"/>
      <w:bookmarkEnd w:id="5"/>
      <w:r w:rsidRPr="006E146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6B2FB9" w:rsidRDefault="00BA721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837"/>
      </w:tblGrid>
      <w:tr w:rsidR="006B2FB9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B2FB9" w:rsidRDefault="006B2FB9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B2FB9" w:rsidRDefault="006B2FB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B2FB9" w:rsidRDefault="006B2FB9">
            <w:pPr>
              <w:spacing w:after="0"/>
              <w:ind w:left="135"/>
            </w:pPr>
          </w:p>
        </w:tc>
      </w:tr>
      <w:tr w:rsidR="006B2FB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2FB9" w:rsidRDefault="006B2FB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2FB9" w:rsidRDefault="006B2FB9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B2FB9" w:rsidRDefault="006B2FB9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B2FB9" w:rsidRDefault="006B2FB9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B2FB9" w:rsidRDefault="006B2FB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2FB9" w:rsidRDefault="006B2FB9"/>
        </w:tc>
      </w:tr>
      <w:tr w:rsidR="006B2FB9" w:rsidRPr="0082160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Повседневная жизнь семьи. Межличностные отношения в семье, с друзьями и знакомыми.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Конфликтные ситуации, их предупреждение и разрешение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B2FB9" w:rsidRPr="00066994" w:rsidRDefault="0006699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B2FB9" w:rsidRDefault="006B2FB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/>
              <w:ind w:left="135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/262455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</w:hyperlink>
          </w:p>
        </w:tc>
      </w:tr>
      <w:tr w:rsidR="006B2FB9" w:rsidRPr="0082160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/>
              <w:ind w:left="135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характеристика человека, литературного персонажа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  <w:jc w:val="center"/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B2FB9" w:rsidRDefault="006B2FB9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B2FB9" w:rsidRDefault="006B2FB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/>
              <w:ind w:left="135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/262455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</w:hyperlink>
          </w:p>
        </w:tc>
      </w:tr>
      <w:tr w:rsidR="006B2FB9" w:rsidRPr="0082160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r>
              <w:rPr>
                <w:rFonts w:ascii="Times New Roman" w:hAnsi="Times New Roman"/>
                <w:color w:val="000000"/>
                <w:sz w:val="24"/>
              </w:rPr>
              <w:t>Отказ от вредных привычек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B2FB9" w:rsidRDefault="000669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B2FB9" w:rsidRDefault="006B2FB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/>
              <w:ind w:left="135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/262455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</w:hyperlink>
          </w:p>
        </w:tc>
      </w:tr>
      <w:tr w:rsidR="006B2FB9" w:rsidRPr="0082160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Школьное образование, школьная жизнь, школьные праздники. Переписка с зарубежными сверстниками. Взаимоотношения в школе.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Проблемы и решения. Права и обязанности старшеклассника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B2FB9" w:rsidRDefault="006B2FB9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B2FB9" w:rsidRDefault="006B2FB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/>
              <w:ind w:left="135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/262455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</w:hyperlink>
          </w:p>
        </w:tc>
      </w:tr>
      <w:tr w:rsidR="006B2FB9" w:rsidRPr="0082160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/>
              <w:ind w:left="135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мир профессий. Проблемы выбора профессии. Роль иностранного языка в планах на будущее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  <w:jc w:val="center"/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B2FB9" w:rsidRDefault="000669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B2FB9" w:rsidRDefault="006B2FB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/>
              <w:ind w:left="135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/262455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</w:hyperlink>
          </w:p>
        </w:tc>
      </w:tr>
      <w:tr w:rsidR="006B2FB9" w:rsidRPr="0082160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Молодежь в современном обществе. Досуг молодежи: чтение, кино, театр, музыка, музеи, Интернет, компьютерные игры. </w:t>
            </w:r>
            <w:r>
              <w:rPr>
                <w:rFonts w:ascii="Times New Roman" w:hAnsi="Times New Roman"/>
                <w:color w:val="000000"/>
                <w:sz w:val="24"/>
              </w:rPr>
              <w:t>Любовь и дружба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B2FB9" w:rsidRDefault="006B2FB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/>
              <w:ind w:left="135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/262455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</w:hyperlink>
          </w:p>
        </w:tc>
      </w:tr>
      <w:tr w:rsidR="006B2FB9" w:rsidRPr="0082160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одежда, обувь,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деньги. Молодежная мода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B2FB9" w:rsidRDefault="006B2FB9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B2FB9" w:rsidRDefault="006B2FB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/>
              <w:ind w:left="135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/262455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</w:hyperlink>
          </w:p>
        </w:tc>
      </w:tr>
      <w:tr w:rsidR="006B2FB9" w:rsidRPr="0082160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/>
              <w:ind w:left="135"/>
              <w:rPr>
                <w:lang w:val="ru-RU"/>
              </w:rPr>
            </w:pPr>
            <w:r w:rsidRPr="000669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Туризм. Виды отдыха. 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  <w:jc w:val="center"/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B2FB9" w:rsidRDefault="006B2FB9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B2FB9" w:rsidRDefault="006B2FB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/>
              <w:ind w:left="135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/262455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</w:hyperlink>
          </w:p>
        </w:tc>
      </w:tr>
      <w:tr w:rsidR="006B2FB9" w:rsidRPr="0082160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/>
              <w:ind w:left="135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экологии. Защита окружающей среды. Стихийные бедствия. Условия проживания в городской и сельской местности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  <w:jc w:val="center"/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B2FB9" w:rsidRDefault="006B2FB9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B2FB9" w:rsidRDefault="006B2FB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/>
              <w:ind w:left="135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/262455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</w:hyperlink>
          </w:p>
        </w:tc>
      </w:tr>
      <w:tr w:rsidR="006B2FB9" w:rsidRPr="0082160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/>
              <w:ind w:left="135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Технический прогресс: перспективы и последствия. Современные средства связи (мобильные телефоны, смартфоны, планшеты, компьютеры)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  <w:jc w:val="center"/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B2FB9" w:rsidRDefault="006B2FB9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B2FB9" w:rsidRDefault="006B2FB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/>
              <w:ind w:left="135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/262455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</w:hyperlink>
          </w:p>
        </w:tc>
      </w:tr>
      <w:tr w:rsidR="006B2FB9" w:rsidRPr="0082160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/>
              <w:ind w:left="135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  <w:jc w:val="center"/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B2FB9" w:rsidRDefault="006B2FB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/>
              <w:ind w:left="135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/262455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</w:hyperlink>
          </w:p>
        </w:tc>
      </w:tr>
      <w:tr w:rsidR="006B2FB9" w:rsidRPr="0082160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/>
              <w:ind w:left="135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страны/стран изучаемого языка, их вклад в науку и мировую культуру: 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государственные деятели, ученые, писатели, поэты, художники, композиторы, путешественники, спортсмены, актеры и т.д.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  <w:jc w:val="center"/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B2FB9" w:rsidRDefault="006B2FB9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B2FB9" w:rsidRDefault="006B2FB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/>
              <w:ind w:left="135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/262455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</w:hyperlink>
          </w:p>
        </w:tc>
      </w:tr>
      <w:tr w:rsidR="006B2F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/>
              <w:ind w:left="135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  <w:jc w:val="center"/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B2FB9" w:rsidRDefault="000669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B2FB9" w:rsidRDefault="006B2FB9"/>
        </w:tc>
      </w:tr>
    </w:tbl>
    <w:p w:rsidR="006B2FB9" w:rsidRDefault="006B2FB9">
      <w:pPr>
        <w:sectPr w:rsidR="006B2F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B2FB9" w:rsidRDefault="00BA721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849"/>
      </w:tblGrid>
      <w:tr w:rsidR="006B2FB9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B2FB9" w:rsidRDefault="006B2FB9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B2FB9" w:rsidRDefault="006B2FB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B2FB9" w:rsidRDefault="006B2FB9">
            <w:pPr>
              <w:spacing w:after="0"/>
              <w:ind w:left="135"/>
            </w:pPr>
          </w:p>
        </w:tc>
      </w:tr>
      <w:tr w:rsidR="006B2FB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2FB9" w:rsidRDefault="006B2FB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2FB9" w:rsidRDefault="006B2FB9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B2FB9" w:rsidRDefault="006B2FB9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B2FB9" w:rsidRDefault="006B2FB9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B2FB9" w:rsidRDefault="006B2FB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2FB9" w:rsidRDefault="006B2FB9"/>
        </w:tc>
      </w:tr>
      <w:tr w:rsidR="006B2FB9" w:rsidRPr="0082160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Повседневная жизнь семьи. Межличностные отношения в семье, с друзьями и знакомыми.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Конфликтные ситуации, их предупреждение и разрешение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B2FB9" w:rsidRDefault="006B2FB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/>
              <w:ind w:left="135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</w:hyperlink>
          </w:p>
        </w:tc>
      </w:tr>
      <w:tr w:rsidR="006B2FB9" w:rsidRPr="0082160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/>
              <w:ind w:left="135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характеристика человека, литературного персонажа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  <w:jc w:val="center"/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B2FB9" w:rsidRDefault="006B2FB9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B2FB9" w:rsidRDefault="006B2FB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/>
              <w:ind w:left="135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</w:hyperlink>
          </w:p>
        </w:tc>
      </w:tr>
      <w:tr w:rsidR="006B2FB9" w:rsidRPr="0082160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r>
              <w:rPr>
                <w:rFonts w:ascii="Times New Roman" w:hAnsi="Times New Roman"/>
                <w:color w:val="000000"/>
                <w:sz w:val="24"/>
              </w:rPr>
              <w:t>Отказ от вредных привычек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B2FB9" w:rsidRDefault="006B2FB9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B2FB9" w:rsidRDefault="006B2FB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/>
              <w:ind w:left="135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</w:hyperlink>
          </w:p>
        </w:tc>
      </w:tr>
      <w:tr w:rsidR="006B2FB9" w:rsidRPr="0082160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</w:t>
            </w:r>
            <w:r>
              <w:rPr>
                <w:rFonts w:ascii="Times New Roman" w:hAnsi="Times New Roman"/>
                <w:color w:val="000000"/>
                <w:sz w:val="24"/>
              </w:rPr>
              <w:t>Выбор профессии. Альтернативы в продолжении образования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B2FB9" w:rsidRPr="00066994" w:rsidRDefault="0006699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B2FB9" w:rsidRDefault="006B2FB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/>
              <w:ind w:left="135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</w:hyperlink>
          </w:p>
        </w:tc>
      </w:tr>
      <w:tr w:rsidR="006B2FB9" w:rsidRPr="0082160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/>
              <w:ind w:left="135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Место иностранного языка в повседневной жизни и профессиональной деятельности в современном мире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  <w:jc w:val="center"/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B2FB9" w:rsidRDefault="006B2FB9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B2FB9" w:rsidRDefault="006B2FB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/>
              <w:ind w:left="135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</w:hyperlink>
          </w:p>
        </w:tc>
      </w:tr>
      <w:tr w:rsidR="006B2FB9" w:rsidRPr="0082160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Молодежь в современном обществе. Ценностные ориентиры. Участие молодежи 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 жизни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>Досуг молодежи: увлечения и интересы. Любовь и дружба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B2FB9" w:rsidRDefault="006B2FB9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B2FB9" w:rsidRDefault="006B2FB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/>
              <w:ind w:left="135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</w:hyperlink>
          </w:p>
        </w:tc>
      </w:tr>
      <w:tr w:rsidR="006B2FB9" w:rsidRPr="0082160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/>
              <w:ind w:left="135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Роль спорта в современной жизни: виды спорта, экстремальный спорт, спортивные соревнования, Олимпийские игры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  <w:jc w:val="center"/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B2FB9" w:rsidRDefault="006B2FB9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B2FB9" w:rsidRDefault="006B2FB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/>
              <w:ind w:left="135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</w:hyperlink>
          </w:p>
        </w:tc>
      </w:tr>
      <w:tr w:rsidR="006B2FB9" w:rsidRPr="0082160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B2FB9" w:rsidRPr="00066994" w:rsidRDefault="00BA7214">
            <w:pPr>
              <w:spacing w:after="0"/>
              <w:ind w:left="135"/>
              <w:rPr>
                <w:lang w:val="ru-RU"/>
              </w:rPr>
            </w:pPr>
            <w:r w:rsidRPr="00066994">
              <w:rPr>
                <w:rFonts w:ascii="Times New Roman" w:hAnsi="Times New Roman"/>
                <w:color w:val="000000"/>
                <w:sz w:val="24"/>
                <w:lang w:val="ru-RU"/>
              </w:rPr>
              <w:t>Туризм. Виды отдыха. Экотуризм. Путешествия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  <w:jc w:val="center"/>
            </w:pPr>
            <w:r w:rsidRPr="000669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B2FB9" w:rsidRDefault="006B2FB9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B2FB9" w:rsidRDefault="006B2FB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/>
              <w:ind w:left="135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</w:hyperlink>
          </w:p>
        </w:tc>
      </w:tr>
      <w:tr w:rsidR="006B2FB9" w:rsidRPr="0082160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/>
              <w:ind w:left="135"/>
              <w:rPr>
                <w:lang w:val="ru-RU"/>
              </w:rPr>
            </w:pPr>
            <w:r w:rsidRPr="000669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Вселенная и человек. Природа. Проблемы экологии. 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Проживание в городской/сельской местности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  <w:jc w:val="center"/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B2FB9" w:rsidRDefault="006B2FB9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B2FB9" w:rsidRDefault="006B2FB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/>
              <w:ind w:left="135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</w:hyperlink>
          </w:p>
        </w:tc>
      </w:tr>
      <w:tr w:rsidR="006B2FB9" w:rsidRPr="0082160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прогресс: перспективы и последствия. Современные средства информации и коммуникации (пресса, телевидение, Интернет, социальные сети и т.д.). </w:t>
            </w:r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B2FB9" w:rsidRDefault="006B2FB9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B2FB9" w:rsidRDefault="006B2FB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/>
              <w:ind w:left="135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</w:hyperlink>
          </w:p>
        </w:tc>
      </w:tr>
      <w:tr w:rsidR="006B2FB9" w:rsidRPr="0082160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/>
              <w:ind w:left="135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  <w:jc w:val="center"/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B2FB9" w:rsidRDefault="006B2FB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/>
              <w:ind w:left="135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</w:hyperlink>
          </w:p>
        </w:tc>
      </w:tr>
      <w:tr w:rsidR="006B2FB9" w:rsidRPr="0082160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/>
              <w:ind w:left="135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страны/стран изучаемого языка, их вклад в науку и мировую культуру: 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государственные деятели, ученые, писатели, поэты, художники, композиторы, путешественники, спортсмены, актеры и т.д.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  <w:jc w:val="center"/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B2FB9" w:rsidRDefault="006B2FB9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B2FB9" w:rsidRDefault="006B2FB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/>
              <w:ind w:left="135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14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</w:hyperlink>
          </w:p>
        </w:tc>
      </w:tr>
      <w:tr w:rsidR="006B2F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/>
              <w:ind w:left="135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  <w:jc w:val="center"/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B2FB9" w:rsidRDefault="00BA7214" w:rsidP="000669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66994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B2FB9" w:rsidRDefault="006B2FB9"/>
        </w:tc>
      </w:tr>
    </w:tbl>
    <w:p w:rsidR="006B2FB9" w:rsidRDefault="006B2FB9">
      <w:pPr>
        <w:sectPr w:rsidR="006B2F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66994" w:rsidRPr="00066994" w:rsidRDefault="00066994" w:rsidP="0006699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bookmarkStart w:id="7" w:name="block-58782283"/>
      <w:bookmarkEnd w:id="6"/>
      <w:r w:rsidRPr="000669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 xml:space="preserve">ПОУРОЧНОЕ ПЛАНИРОВАНИЕ                                                   </w:t>
      </w:r>
    </w:p>
    <w:p w:rsidR="00066994" w:rsidRPr="00066994" w:rsidRDefault="00066994" w:rsidP="00066994">
      <w:pPr>
        <w:spacing w:after="0" w:line="360" w:lineRule="auto"/>
        <w:ind w:left="120"/>
        <w:rPr>
          <w:rFonts w:ascii="Times New Roman" w:hAnsi="Times New Roman" w:cs="Times New Roman"/>
          <w:sz w:val="28"/>
          <w:szCs w:val="28"/>
        </w:rPr>
      </w:pPr>
      <w:r w:rsidRPr="000669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r w:rsidRPr="0006699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25"/>
        <w:gridCol w:w="4524"/>
        <w:gridCol w:w="1739"/>
        <w:gridCol w:w="1841"/>
        <w:gridCol w:w="1347"/>
        <w:gridCol w:w="2517"/>
      </w:tblGrid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9" w:type="dxa"/>
            <w:gridSpan w:val="2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 изучения</w:t>
            </w:r>
          </w:p>
          <w:p w:rsidR="00066994" w:rsidRPr="00066994" w:rsidRDefault="00066994" w:rsidP="0006699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17" w:type="dxa"/>
            <w:vMerge w:val="restart"/>
            <w:tcBorders>
              <w:left w:val="single" w:sz="4" w:space="0" w:color="auto"/>
            </w:tcBorders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vMerge/>
            <w:tcBorders>
              <w:right w:val="single" w:sz="4" w:space="0" w:color="auto"/>
            </w:tcBorders>
          </w:tcPr>
          <w:p w:rsidR="00066994" w:rsidRPr="00066994" w:rsidRDefault="00066994" w:rsidP="0006699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17" w:type="dxa"/>
            <w:vMerge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Повторение лексико-грамм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атического материала за 9 класс</w:t>
            </w: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Введение новой лексики по теме "Увлечения" 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Черты характера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4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времен группы Present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35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Читаем классику.Л.М. Элкот « Маленькие женщины»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36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Неформальное письмо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7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Мода подростков в Великобритании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8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Карьера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Стартовая диагностическая работа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Дискриминация и защита прав человека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«Переработка»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2" w:history="1"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Выполнение заданий в формате ЕГЭ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Книга для чтения ( эпизод 1)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Молодые британские покупатели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hyperlink r:id="rId45" w:history="1"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m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edsoo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ru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«Свободное время»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Инфинитив/ Герундий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7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Э. Несбит «Дети Железной дороги»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8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 Короткие сообщение»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49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«Спортивные события Британии»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50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Spotlight on Russia Fame Слава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51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«Карманные деньги»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52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«Экология дома»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3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Выполнение заданий в формате ЕГЭ. 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4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Книга для чтения ( эпизод 2)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55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«Школа и школьная жизнь»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56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«Работа для подростков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7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времен группы Future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8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Читаем классику «А.П. Чехов « Душечка»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написания формального письма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«Школы в Америке»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 Школы в России"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62" w:history="1"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«Права ребенка»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«Вымирающие виды животных»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Выполнение заданий в формате ЕГЭ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hyperlink r:id="rId65" w:history="1"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m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edsoo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ru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Лексико-грамматический практикум по модулю 3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6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Книга для чтения ( эпизод 3)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67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«Экологические проблемы»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68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«Защита окружающей среды»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69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«Модальные глаголы»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70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«Модальные глаголы»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71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«Артур Конан Дойл « Потерянный мит»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72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написания эссе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73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написания эссе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74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Рифы Австралии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75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«Путешествие по Волге»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76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45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«Фотосинтез»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77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«Тропические леса»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78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Выполнение заданий в формате ЕГЭ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79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</w:t>
            </w: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ромежуточн</w:t>
            </w: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ая</w:t>
            </w: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контроль</w:t>
            </w: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ная работа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80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Книга для чтения ( эпизод 4)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Путешествие. 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2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Каникулы: плюсы и минусы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3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Артикль. Прошедшие времена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84" w:history="1"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Артикль. Прошедшие времена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85" w:history="1"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Жуль Верн. Вокруг света за 80 лет.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6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Пишем рассказ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7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 Темза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hyperlink r:id="rId88" w:history="1"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m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edsoo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ru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Озеро Байкал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9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«География»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90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Загрязнение океана»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9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Выполнение заданий в форме ЕГЭ .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92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Книга для чтения ( эпизод 5)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93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Правильное питание »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94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63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Диета: за и против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95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Условные предложения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96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Условные предложения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97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«Оливер Твист»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98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написания доклада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99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написания доклада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00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Роберт Бернс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01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 в России»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02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«Биология »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03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Экология сельского хоз-ва»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4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Выполнение заданий в формате ЕГЭ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5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Книга для чтения ( эпизод 6)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6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Поколение 21 века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07" w:history="1"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Типы представлений»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8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Пассивный залог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9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Пассивный залог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0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«Читаем классику» Призрак оперы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hyperlink r:id="rId111" w:history="1"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m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edsoo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ru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 Правила написания отзыва на книгу, игру»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2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«Музей Мадам Тюссо»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13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82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«Балет в Большом театре»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14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«Музыка»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15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«Изготовление бумаги»</w:t>
            </w:r>
          </w:p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16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Выполнение заданий в формате ЕГЭ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17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Книга для чтения ( эпизод 7)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18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«Технологический прогресс»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19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«Электронное оборудование»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20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Косвенная речь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21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Косвенная речь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22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Машина времени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23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Написания эссе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24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Лучшие изобретения Великобритании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25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Исследование космоса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6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Наука. Альтернативная энергия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7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Выполнение заданий в формате ЕГЭ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8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тогов</w:t>
            </w: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ая</w:t>
            </w: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контроль</w:t>
            </w: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ная работа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29" w:history="1"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452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Книга для чтение ( эпизод 8)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0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99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Систематизация и </w:t>
            </w: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066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знаний, умений и навыков.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пройденного материала. 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hyperlink r:id="rId132" w:history="1"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m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edsoo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ru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пройденного материала.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3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066994">
        <w:trPr>
          <w:trHeight w:val="144"/>
          <w:tblCellSpacing w:w="20" w:type="nil"/>
        </w:trPr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пройденного материала.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34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066994">
        <w:trPr>
          <w:gridAfter w:val="1"/>
          <w:wAfter w:w="2517" w:type="dxa"/>
          <w:trHeight w:val="144"/>
          <w:tblCellSpacing w:w="20" w:type="nil"/>
        </w:trPr>
        <w:tc>
          <w:tcPr>
            <w:tcW w:w="5349" w:type="dxa"/>
            <w:gridSpan w:val="2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347" w:type="dxa"/>
          </w:tcPr>
          <w:p w:rsidR="00066994" w:rsidRPr="00066994" w:rsidRDefault="00066994" w:rsidP="0006699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6994" w:rsidRPr="00066994" w:rsidRDefault="00066994" w:rsidP="00066994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066994" w:rsidRPr="0006699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66994" w:rsidRPr="00066994" w:rsidRDefault="00066994" w:rsidP="00066994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066994" w:rsidRPr="00066994" w:rsidRDefault="00066994" w:rsidP="00066994">
      <w:pPr>
        <w:spacing w:after="0" w:line="360" w:lineRule="auto"/>
        <w:ind w:left="120"/>
        <w:rPr>
          <w:rFonts w:ascii="Times New Roman" w:hAnsi="Times New Roman" w:cs="Times New Roman"/>
          <w:sz w:val="28"/>
          <w:szCs w:val="28"/>
        </w:rPr>
      </w:pPr>
      <w:r w:rsidRPr="0006699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4723"/>
        <w:gridCol w:w="1519"/>
        <w:gridCol w:w="1841"/>
        <w:gridCol w:w="1561"/>
        <w:gridCol w:w="3166"/>
      </w:tblGrid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561" w:type="dxa"/>
            <w:vMerge w:val="restart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Дата изучения</w:t>
            </w:r>
            <w:r w:rsidRPr="000669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vMerge w:val="restart"/>
            <w:tcBorders>
              <w:left w:val="single" w:sz="4" w:space="0" w:color="auto"/>
            </w:tcBorders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vMerge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vMerge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Вводный урок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5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Родственные узы. Моя семья.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36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Взаимоотношения.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37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Временные формы</w:t>
            </w: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глагола в активном залоге.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38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Временные формы</w:t>
            </w: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глагола в активном залоге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О.Уайлд «Преданный друг»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39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right="-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Описание внешности человека.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40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Многонациональная Британия.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41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42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Охрана окружающей среды.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43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ЕГЭ в фокусе 1. Практикум по выполнению заданий формата</w:t>
            </w: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ЕГЭ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44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right="-5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</w:t>
            </w: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ходн</w:t>
            </w: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ая</w:t>
            </w: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контроль</w:t>
            </w: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ная работа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5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Книга для чтения эпизод 1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6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Стресс и здоровье. Выход из стрессовых ситуаций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7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right="-5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Булинг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48" w:history="1"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Придаточные  определительные предложения цели,  результата, причины.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9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Ш.Бронте. «Джейн Эйер»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0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Неофициальные письма. Электронные письма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hyperlink r:id="rId151" w:history="1"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m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edsoo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ru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Телефон доверия.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2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Наука. Нервная система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53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Упаковка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54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ЕГЭ в фокусе 2. Практикум по выполнению заданий формата</w:t>
            </w: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ЕГЭ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55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Лексико-грамматический практикум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56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Книга для чтения. Эпизод 2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57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Забота о здоровье. Полезные привычки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58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Забота о здоровье. Самочувствие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59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00</w:t>
            </w:r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Забота о здоровье. Посещение врача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60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 труда и отдыха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61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Сбалансированное питание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62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right="-5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Жертвы преступлений.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63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Права и обязанности.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64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Инфинитив. Герундий.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65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Инфинитив. Герундий.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34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Ч. Диккенс. «Большие надежды»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66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Эссе. Свое мнение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67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Эссе. Свое мнение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Культуроведение 3. «</w:t>
            </w: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Статуя Свободы»</w:t>
            </w:r>
          </w:p>
          <w:p w:rsidR="00066994" w:rsidRPr="00066994" w:rsidRDefault="00066994" w:rsidP="00066994">
            <w:pPr>
              <w:spacing w:line="360" w:lineRule="auto"/>
              <w:ind w:left="-57" w:right="-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Мои права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8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Экология 3. </w:t>
            </w: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Заботишься ли ты об охране окружающей среды?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9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ЕГЭ в фокусе 3.Практикум по выполне-нию заданий формата</w:t>
            </w: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ЕГЭ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0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пройденного материала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71" w:history="1"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Книга для чтения. Эпизод 3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2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Несмотря ни на что.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3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Болезни.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hyperlink r:id="rId174" w:history="1"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m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edsoo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ru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right="-5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Страдательный залог.</w:t>
            </w:r>
          </w:p>
          <w:p w:rsidR="00066994" w:rsidRPr="00066994" w:rsidRDefault="00066994" w:rsidP="00066994">
            <w:pPr>
              <w:spacing w:line="360" w:lineRule="auto"/>
              <w:ind w:left="-57" w:right="-5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5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45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right="-5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Страдательный залог.</w:t>
            </w:r>
          </w:p>
          <w:p w:rsidR="00066994" w:rsidRPr="00066994" w:rsidRDefault="00066994" w:rsidP="00066994">
            <w:pPr>
              <w:spacing w:line="360" w:lineRule="auto"/>
              <w:ind w:right="-5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М. Твен « Приключения Т.Сойера»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76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Написание  рассказов.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77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Культуроведение 4. </w:t>
            </w: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«Ф. Найтингейл»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78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М/предметн. связи. </w:t>
            </w: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История: Лондонский пожар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79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Экология 4. </w:t>
            </w: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Загрязнение воды.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80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ЕГЭ в фокусе 4.Практикум по выполнению заданий формата</w:t>
            </w: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ЕГЭ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81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</w:t>
            </w: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ая</w:t>
            </w: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контроль</w:t>
            </w: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ная работа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82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Книга для чтения. Эпизод 4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83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Жизнь на улице.</w:t>
            </w:r>
          </w:p>
          <w:p w:rsidR="00066994" w:rsidRPr="00066994" w:rsidRDefault="00066994" w:rsidP="00066994">
            <w:pPr>
              <w:spacing w:line="360" w:lineRule="auto"/>
              <w:ind w:right="-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Люди без определенного места жительства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84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Жить по соседству.</w:t>
            </w:r>
          </w:p>
          <w:p w:rsidR="00066994" w:rsidRPr="00066994" w:rsidRDefault="00066994" w:rsidP="00066994">
            <w:pPr>
              <w:spacing w:line="360" w:lineRule="auto"/>
              <w:ind w:left="-57" w:right="-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Проблемы взаимотношений с соседями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85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Модальные глаголы, выражающие предположение, возможность,  критику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86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Модальные глаголы, выражающие предположение, возможность,  критику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Биография и творчество Т.Харди.</w:t>
            </w:r>
          </w:p>
          <w:p w:rsidR="00066994" w:rsidRPr="00066994" w:rsidRDefault="00066994" w:rsidP="00066994">
            <w:pPr>
              <w:spacing w:line="360" w:lineRule="auto"/>
              <w:ind w:left="-57" w:right="-57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Т.Харди «Тесс из рода Д‘Эрбервиль»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87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Правила оформления и план написания писем.</w:t>
            </w: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Письма-предложения, рекомендации.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88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Культуроведение </w:t>
            </w: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«Дом- милый дом»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89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М/предметные связи. </w:t>
            </w: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География: Урбанизация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90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Экология. </w:t>
            </w: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Зелёные пояса.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ЕГЭ в фокусе 5. Практикум по выполнению заданий формата</w:t>
            </w: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ЕГЭ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2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Лексико-грамматический практикум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3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Книга для чтения. Эпизод 5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94" w:history="1"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 космосе.</w:t>
            </w: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5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right="-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СМИ вчера, сегодня, завтра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6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right="-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66994" w:rsidRPr="00066994" w:rsidRDefault="00066994" w:rsidP="00066994">
            <w:pPr>
              <w:spacing w:line="360" w:lineRule="auto"/>
              <w:ind w:right="-57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Косвенная речь.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hyperlink r:id="rId197" w:history="1"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m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edsoo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ru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right="-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66994" w:rsidRPr="00066994" w:rsidRDefault="00066994" w:rsidP="00066994">
            <w:pPr>
              <w:spacing w:line="360" w:lineRule="auto"/>
              <w:ind w:right="-57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Косвенная речь.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Д. Лондон «Белый Клык»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8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right="-57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Правила оформления и структура сочинения -рассуждения. «За и против»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99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Культуроведение 6. </w:t>
            </w: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Языки Британских островов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00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М/предметные связи.</w:t>
            </w:r>
          </w:p>
          <w:p w:rsidR="00066994" w:rsidRPr="00066994" w:rsidRDefault="00066994" w:rsidP="00066994">
            <w:pPr>
              <w:spacing w:line="360" w:lineRule="auto"/>
              <w:ind w:left="-57" w:right="-57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Языки России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201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Экология6. </w:t>
            </w: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Загрязнение океана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202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ЕГЭ в фокусе 6. Практикум по выполнению заданий формата </w:t>
            </w: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ЕГЭ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203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пройденного материала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204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Книга для чтения. Эпизод 6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205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 меня есть мечта…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206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Образование и обучение.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207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Условные предложения.</w:t>
            </w:r>
          </w:p>
          <w:p w:rsidR="00066994" w:rsidRPr="00066994" w:rsidRDefault="00066994" w:rsidP="00066994">
            <w:pPr>
              <w:spacing w:line="360" w:lineRule="auto"/>
              <w:ind w:left="-57" w:right="-57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08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Условные предложения.</w:t>
            </w:r>
          </w:p>
          <w:p w:rsidR="00066994" w:rsidRPr="00066994" w:rsidRDefault="00066994" w:rsidP="00066994">
            <w:pPr>
              <w:spacing w:line="360" w:lineRule="auto"/>
              <w:ind w:left="-57" w:right="-57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Биография и творчество Р.Киплинга. </w:t>
            </w:r>
          </w:p>
          <w:p w:rsidR="00066994" w:rsidRPr="00066994" w:rsidRDefault="00066994" w:rsidP="00066994">
            <w:pPr>
              <w:spacing w:line="360" w:lineRule="auto"/>
              <w:ind w:left="-57" w:right="-57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Р. Киплинг «Если…»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09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right="-57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Официальные письма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210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Культуроведение7. </w:t>
            </w: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Студенческая жизнь.</w:t>
            </w: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211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right="-57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М/связи: Волонтерская деятельность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12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Экология 7. Диана Фосси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13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right="-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ЕГЭ в фокусе 7. Практикум по выполнению заданий формата</w:t>
            </w: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ЕГЭ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4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пройденного материала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5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Книга для чтения. Эпизод 7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6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Загадочные таинственные места.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17" w:history="1"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Аэропорты и воздушные путешествия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8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Инверсия. </w:t>
            </w:r>
          </w:p>
          <w:p w:rsidR="00066994" w:rsidRPr="00066994" w:rsidRDefault="00066994" w:rsidP="00066994">
            <w:pPr>
              <w:spacing w:line="360" w:lineRule="auto"/>
              <w:ind w:left="-57" w:right="-57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9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Инверсия. </w:t>
            </w:r>
          </w:p>
          <w:p w:rsidR="00066994" w:rsidRPr="00066994" w:rsidRDefault="00066994" w:rsidP="00066994">
            <w:pPr>
              <w:spacing w:line="360" w:lineRule="auto"/>
              <w:ind w:left="-57" w:right="-57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right="-57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Д. Свифт «Путешествия Гулливера»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hyperlink r:id="rId220" w:history="1"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m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edsoo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ru</w:t>
              </w:r>
              <w:r w:rsidRPr="0006699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95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Правила написании статьи</w:t>
            </w: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right="-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ЕГЭ в фокусе  8. Практикум по выполнению заданий формата</w:t>
            </w: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ЕГЭ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</w:t>
            </w: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ая </w:t>
            </w: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ная работа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22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left="-57" w:right="-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М/ связи. </w:t>
            </w: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Современное искусство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23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66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Экология8. </w:t>
            </w:r>
            <w:r w:rsidRPr="000669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Заповедные места планеты.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224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</w:tcPr>
          <w:p w:rsidR="00066994" w:rsidRPr="00066994" w:rsidRDefault="00066994" w:rsidP="00066994">
            <w:pPr>
              <w:spacing w:line="360" w:lineRule="auto"/>
              <w:ind w:right="-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Книга для чтения. Эпизод 8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225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Повторение пройденного материала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226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4723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line="36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69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Повторение пройденного материала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FE16C9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227" w:history="1">
              <w:r w:rsidR="00066994" w:rsidRPr="0006699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066994" w:rsidRPr="0006699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066994" w:rsidRPr="00066994" w:rsidTr="008720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66994" w:rsidRPr="00066994" w:rsidRDefault="00066994" w:rsidP="00066994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66" w:type="dxa"/>
            <w:tcBorders>
              <w:left w:val="single" w:sz="4" w:space="0" w:color="auto"/>
            </w:tcBorders>
            <w:vAlign w:val="center"/>
          </w:tcPr>
          <w:p w:rsidR="00066994" w:rsidRPr="00066994" w:rsidRDefault="00066994" w:rsidP="0006699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066994" w:rsidRPr="00066994" w:rsidRDefault="00066994" w:rsidP="00066994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B2FB9" w:rsidRDefault="006B2FB9" w:rsidP="00872080">
      <w:pPr>
        <w:spacing w:after="0"/>
        <w:sectPr w:rsidR="006B2F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B2FB9" w:rsidRPr="006E1467" w:rsidRDefault="00BA7214" w:rsidP="00872080">
      <w:pPr>
        <w:spacing w:before="199" w:after="199"/>
        <w:rPr>
          <w:lang w:val="ru-RU"/>
        </w:rPr>
      </w:pPr>
      <w:bookmarkStart w:id="8" w:name="block-58782285"/>
      <w:bookmarkEnd w:id="7"/>
      <w:r w:rsidRPr="006E1467">
        <w:rPr>
          <w:rFonts w:ascii="Times New Roman" w:hAnsi="Times New Roman"/>
          <w:b/>
          <w:color w:val="000000"/>
          <w:sz w:val="28"/>
          <w:lang w:val="ru-RU"/>
        </w:rPr>
        <w:lastRenderedPageBreak/>
        <w:t>ПРОВЕРЯЕМЫЕ ТРЕБОВАНИЯ К РЕЗУЛЬТАТАМ ОСВОЕНИЯ ОСНОВНОЙ ОБРАЗОВАТЕЛЬНОЙ ПРОГРАММЫ</w:t>
      </w:r>
    </w:p>
    <w:p w:rsidR="006B2FB9" w:rsidRPr="006E1467" w:rsidRDefault="006B2FB9">
      <w:pPr>
        <w:spacing w:before="199" w:after="199"/>
        <w:ind w:left="120"/>
        <w:rPr>
          <w:lang w:val="ru-RU"/>
        </w:rPr>
      </w:pPr>
    </w:p>
    <w:p w:rsidR="006B2FB9" w:rsidRDefault="00BA7214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10 КЛАСС </w:t>
      </w:r>
    </w:p>
    <w:tbl>
      <w:tblPr>
        <w:tblW w:w="0" w:type="auto"/>
        <w:tblInd w:w="14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7236"/>
      </w:tblGrid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243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/>
              <w:ind w:left="243"/>
              <w:rPr>
                <w:lang w:val="ru-RU"/>
              </w:rPr>
            </w:pPr>
            <w:r w:rsidRPr="006E14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среднего общего образования 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6B2FB9">
            <w:pPr>
              <w:spacing w:after="0"/>
              <w:ind w:left="336"/>
              <w:rPr>
                <w:lang w:val="ru-RU"/>
              </w:rPr>
            </w:pP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Предметные результаты по учебному предмету «Иностранный (английский) язык (базовый уровень)» ориентированы на применение знаний, умений и навыков в учебных ситуациях и реальных жизненных условиях, должны отражать сформированность иноязычной коммуникативной компетенции на пороговом уровне в совокупности её составляющих – речевой, языковой, социокультурной, компенсаторной, метапредметной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Коммуникативные умения</w:t>
            </w:r>
          </w:p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Владеть основными видами речевой деятельности</w:t>
            </w:r>
          </w:p>
        </w:tc>
      </w:tr>
      <w:tr w:rsidR="006B2FB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Говорение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Вести разные виды диалога (диалог этикетного характера, диалог – побуждение к действию, диалог-расспрос, диалог – обмен мнениями, комбинированный диалог) в стандартных ситуациях неофициального и официального общения в рамках отобранного тематического содержания речи с вербальными и (или) зрительными опорами с соблюдением норм речевого этикета, принятых в стране (странах) изучаемого языка (8 реплик со стороны каждого собеседника)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устные связные монологические высказывания (описание (характеристика), повествование (сообщение), рассуждение) с изложением своего мнения и краткой аргументацией с вербальными и (или) зрительными опорами или без опор в рамках отобранного тематического содержания речи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1.1.3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Излагать основное содержание прочитанного (прослушанного) текста с выражением своего отношения (объём монологического высказывания – до 14 фраз)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1.1.4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Устно излагать результаты выполненной проектной работы (объём – до 14 фраз)</w:t>
            </w:r>
          </w:p>
        </w:tc>
      </w:tr>
      <w:tr w:rsidR="006B2FB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1.2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Аудирование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пониманием (нужной, интересующей, запрашиваемой) информации (время звучания текста (текстов) для аудирования – до 2,5 минут)</w:t>
            </w:r>
          </w:p>
        </w:tc>
      </w:tr>
      <w:tr w:rsidR="006B2FB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1.3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Смысловое чтение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Читать про себя и понимать несложные аутентичные тексты разного вида, жанра и стиля, содержащие отдельные неизученные языковые явления, с различной глубиной проникновения в содержание текста: с пониманием основного содержания, с пониманием нужной (интересующей, запрашиваемой) информации, с полным п ониманием прочитанного (объём текста (текстов) для чтения – 500-700 слов); читать про себя и устанавливать причинно-следственную взаимосвязь изложенных в тексте фактов и событий; читать про себя несплошные тексты (таблицы, диаграммы, графики и другие) и понимать представленную в них информацию</w:t>
            </w:r>
          </w:p>
        </w:tc>
      </w:tr>
      <w:tr w:rsidR="006B2FB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1.4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Письменная речь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Заполнять анкеты и формуляры, сообщая о себе основные сведения, в соответствии с нормами, принятыми в стране (странах) изучаемого языка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1.4.2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Писать электронное сообщение личного характера, соблюдая речевой этикет, принятый в стране (странах) изучаемого языка (объём сообщения – до 130 слов)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1.4.3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письменные высказывания на основе плана, иллюстрации, таблицы, диаграммы и (или) прочитанного (прослушанного) текста с использованием образца (объём высказывания – до 150 слов)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1.4.4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Заполнять таблицу, кратко фиксируя содержание прочитанного (прослушанного) текста или дополняя информацию в таблице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1.4.5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 представлять результаты выполненной проектной работы (объём – до 150 слов)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1.4.6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Писать резюме (</w:t>
            </w:r>
            <w:r>
              <w:rPr>
                <w:rFonts w:ascii="Times New Roman" w:hAnsi="Times New Roman"/>
                <w:color w:val="000000"/>
                <w:sz w:val="24"/>
              </w:rPr>
              <w:t>CV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 с сообщением основных сведений о себе в соответствии с нормами, принятыми в стране (странах) изучаемого языка</w:t>
            </w:r>
          </w:p>
        </w:tc>
      </w:tr>
      <w:tr w:rsidR="006B2FB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Языковые знания и навыки</w:t>
            </w:r>
          </w:p>
        </w:tc>
      </w:tr>
      <w:tr w:rsidR="006B2FB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Фонетическая сторона речи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Различать на слух и адекватно,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 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2.1.2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Выразительно читать вслух небольшие тексты объёмом до 140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</w:t>
            </w:r>
          </w:p>
        </w:tc>
      </w:tr>
      <w:tr w:rsidR="006B2FB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2.2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Орфография и пунктуация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Владеть орфографическими навыками: правильно писать изученные слова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2.2.2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Владеть пунктуационными навыками: использовать запятую при перечислении, обращении и при выделении вводных слов; апостроф, точку, вопросительный и восклицательный знаки; не ставить точку после заголовка; пунктуационно правильно оформлять прямую речь; пунктуационно правильно оформлять электронное сообщение личного характера</w:t>
            </w:r>
          </w:p>
        </w:tc>
      </w:tr>
      <w:tr w:rsidR="006B2FB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2.3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Лексическая сторона речи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в звучащем и письменном тексте 1400 лексических единиц (слов, фразовых глаголов, словосочетаний, речевых клише, средств логической связи) и правильно употреблять в устной и письменной речи 1300 лексических единиц, обслуживающих ситуации общения в рамках тематического содержания речи, с соблюдением существующей в английском языке нормы лексической сочетаемости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2.3.2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родственные слова, образованные с использованием аффиксации: глаголы при помощи префиксов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dis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mis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re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over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under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- 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 суффиксов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ise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/-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ize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2.3.3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родственные слова, образованные с использованием аффиксации: имена существительные при помощи префиксов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un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-/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im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- 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 суффиксов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ance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/-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ence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er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/-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ing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ist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ity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ment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ness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sion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/-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tion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ship</w:t>
            </w:r>
          </w:p>
        </w:tc>
      </w:tr>
      <w:tr w:rsidR="006B2FB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2.3.4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Распознавать и употреблять в устной и письменной речи родственные слова, образованные с использованием аффиксации: имена прилагательные при помощи префиксов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un-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in-/im-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inter-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 xml:space="preserve">non- 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и суффиксов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-able/-ible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-al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-ed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-ese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-ful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-ian/-an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-ing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-ish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-ive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-less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-ly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-ous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-y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2.3.5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родственные слова, образованные с использованием аффиксации: наречия при помощи префиксов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un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-/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im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суффикса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ly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2.3.6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родственные слова, образованные с использованием аффиксации: числительные при помощи суффиксов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teen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ty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Распознавать и употреблять в устной и письменной речи родственные слова, образованные с использованием словосложения: сложные существительные путём соединения основ существительных (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football</w:t>
            </w:r>
            <w:r w:rsidRPr="006E1467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); сложные существительные путём соединения основы прилагательного с основой существительного (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bluebell</w:t>
            </w:r>
            <w:r w:rsidRPr="006E1467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); сложные существительные путём соединения основ существительных с предлогом (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father</w:t>
            </w:r>
            <w:r w:rsidRPr="006E1467">
              <w:rPr>
                <w:rFonts w:ascii="Times New Roman" w:hAnsi="Times New Roman"/>
                <w:i/>
                <w:color w:val="000000"/>
                <w:spacing w:val="-2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in</w:t>
            </w:r>
            <w:r w:rsidRPr="006E1467">
              <w:rPr>
                <w:rFonts w:ascii="Times New Roman" w:hAnsi="Times New Roman"/>
                <w:i/>
                <w:color w:val="000000"/>
                <w:spacing w:val="-2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law</w:t>
            </w:r>
            <w:r w:rsidRPr="006E1467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)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2.3.8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родственные слова, образованные с использованием словосложения: сложные прилагательные путём соединения основы прилагательного (числительного) с основой существительного с добавлением суффикса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ed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blue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eyed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eight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legged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); сложные прилагательные путём соединения наречия с основой причастия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well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behaved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); сложные прилагательные 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путём соединения основы прилагательного с основой причастия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nice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looking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2.3.9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 употреблять в устной и письменной речи родственные слова, образованные с использованием конверсии: образование имён существительных от неопределённых форм глаголов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run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run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); имён существительных от прилагательных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rich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people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rich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); глаголов от имён существительных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hand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hand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); глаголов от имён прилагательных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cool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cool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2.3.10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имена прилагательные на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ed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ing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excited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exciting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 употреблять в устной и письменной речи изученные многозначные лексические единицы, синонимы, антонимы, интернациональные слова, наиболее частотные фразовые глаголы, сокращения и аббревиатуры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2.3.12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 употреблять в устной и письменной речи различные средства связи для обеспечения целостности и логичности устного (письменного) высказывания</w:t>
            </w:r>
          </w:p>
        </w:tc>
      </w:tr>
      <w:tr w:rsidR="006B2FB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2.4 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Грамматическая сторона речи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Знать и понимать особенности структуры простых и сложных предложений и различных коммуникативных типов предложений английского языка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в звучащем и письменном тексте и употреблять в устной и письменной речи предложения с несколькими обстоятельствами, следующими в определённом порядке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в звучащем и письменном тексте и употреблять в устной и письменной речи предложения с начальным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It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в звучащем и письменном тексте и употреблять в устной и письменной речи предложения с начальным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There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+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2.4.5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в звучащем и письменном тексте и употреблять в устной и письменной речи предложения с глагольными конструкциями, содержащими глаголы-связки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look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seem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feel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2.4.6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в звучащем и письменном тексте и употреблять в устной и письменной речи предложения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 сложным дополнением – </w:t>
            </w:r>
            <w:r>
              <w:rPr>
                <w:rFonts w:ascii="Times New Roman" w:hAnsi="Times New Roman"/>
                <w:color w:val="000000"/>
                <w:sz w:val="24"/>
              </w:rPr>
              <w:t>Complex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Object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2.4.7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в звучащем и письменном тексте и употреблять в устной и письменной речи сложносочинённые предложения с сочинительными союзами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and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but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2.4.8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в звучащем и письменном тексте и употреблять в устной и письменной речи сложноподчинённые предложения с союзами и союзными словами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because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if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when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where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what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why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how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2.4.9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в звучащем и письменном тексте и употреблять в устной и письменной речи сложноподчинённые предложения с определительными придаточными с союзными словами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who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which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that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2.4.10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в звучащем и письменном тексте и употреблять в устной и письменной речи сложноподчинённые предложения с союзными словами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whoever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whatever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however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whenever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в звучащем и письменном тексте и употреблять в устной и письменной речи условные предложения с глаголами в </w:t>
            </w:r>
            <w:r w:rsidRPr="006E1467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изъявительном наклонении (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>Conditional</w:t>
            </w:r>
            <w:r w:rsidRPr="006E1467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 0, 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>Conditional</w:t>
            </w:r>
            <w:r w:rsidRPr="006E1467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>I</w:t>
            </w:r>
            <w:r w:rsidRPr="006E1467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) 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и с глаголами в сослагательном наклонении (</w:t>
            </w:r>
            <w:r>
              <w:rPr>
                <w:rFonts w:ascii="Times New Roman" w:hAnsi="Times New Roman"/>
                <w:color w:val="000000"/>
                <w:sz w:val="24"/>
              </w:rPr>
              <w:t>Conditional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6B2FB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2.4.12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в звучащем и письменном тексте и употреблять в устной и письменной речи все типы вопросительных предложений (общий, специальный, альтернативный, разделительный вопросы в Present/Past/Future Simple Tense, Present/Past Continuous Tense, Present/ Past Perfect Tense, Present Perfect Continuous Tense)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2.4.13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в звучащем и письменном тексте и употреблять в устной и письменной речи 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2.4.14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2.4.15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в звучащем и письменном тексте и употреблять в устной и письменной речи предложения с конструкциями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as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…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as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not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…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as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both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…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and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…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either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…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neither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…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nor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2.4.16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в звучащем и письменном тексте и употреблять в устной и письменной речи предложения с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wish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2.4.17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в звучащем и письменном тексте и употреблять в устной и письменной речи конструкции с глаголами на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ing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: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love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hate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doing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smth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2.4.18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в звучащем и письменном тексте и употреблять в устной и письменной речи конструкции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глаголами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stop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remember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forget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(разница в значении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stop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doing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smth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stop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smth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6B2FB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2.4.19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в звучащем и письменном тексте и употреблять в устной и письменной речи конструкцию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It takes me… to do smth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2.4.20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в звучащем и письменном тексте и употреблять в устной и письменной речи конструкцию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used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+ инфинитив глагола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в звучащем и письменном тексте и употреблять в устной и письменной речи конструкции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get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used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smth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get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used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doing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smth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2.4.22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в звучащем и письменном тексте и употреблять в устной и письменной речи конструкции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prefer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’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prefer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’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rather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prefer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выражающие предпочтение, а также конструкции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’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rather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You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’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better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2.4.23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в звучащем и письменном тексте и употреблять в устной и письменной речи подлежащее, выраженное собирательным существительным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family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police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), и его согласование со сказуемым</w:t>
            </w:r>
          </w:p>
        </w:tc>
      </w:tr>
      <w:tr w:rsidR="006B2FB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2.4.24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Распознавать в звучащем и письменном тексте и употреблять в устной и письменной речи глаголы (правильные и неправильные) в видовременных формах действительного залога в изъявительном наклонении (Present/Past/ Future Simple Tense, Present/Past/Future Continuous Tense, Present/Past Perfect Tense, Present Perfect Continuous Tense, Future-in-the-Past Tense)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наиболее употребительных формах страдательного залога (Present/Past Simple Passive, Present Perfect Passive)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2.4.25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в звучащем и письменном тексте и употреблять в устной и письменной речи конструкцию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going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формы </w:t>
            </w:r>
            <w:r>
              <w:rPr>
                <w:rFonts w:ascii="Times New Roman" w:hAnsi="Times New Roman"/>
                <w:color w:val="000000"/>
                <w:sz w:val="24"/>
              </w:rPr>
              <w:t>Future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Simple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Tense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Present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Continuous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Tense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для выражения будущего действия</w:t>
            </w:r>
          </w:p>
        </w:tc>
      </w:tr>
      <w:tr w:rsidR="006B2FB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2.4.26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в звучащем и письменном тексте и употреблять в устной и письменной речи модальные глаголы и их эквиваленты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can/be able to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could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must/have to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may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might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should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shall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would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will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need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6B2FB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2.4.27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Распознавать в звучащем и письменном тексте и употреблять в устной и письменной речи неличные формы глагола – инфинитив, герундий, причастие (Participle I и Participle II), причастия в функции определения (Participle I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 playing child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Participle II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 written text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2.4.28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в звучащем и письменном тексте и употреблять в устной и письменной речи определённый, неопределённый и нулевой артикли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2.4.29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в звучащем и письменном тексте и употреблять в устной и письменной речи имена существительные во множественном числе, образованные по правилу и исключения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2.4.30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в звучащем и письменном тексте и употреблять в устной и письменной речи неисчисляемые имена существительные, имеющие форму только множественного числа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в звучащем и письменном тексте и употреблять в устной и письменной речи притяжательный падеж имён существительных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2.4.32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в звучащем и письменном тексте и употреблять в устной и письменной речи имена прилагательные и наречия в положительной, сравнительной и превосходной степенях, образованные по правилу и исключения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2.4.33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в звучащем и письменном тексте и употреблять в устной и письменной речи порядок следования нескольких 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прилагательных (мнение – размер – возраст – цвет – происхождение)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2.4.34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в звучащем и письменном тексте и употреблять в устной и письменной речи слова, выражающие количество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many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much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little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little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few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few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lot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of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2.4.35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в звучащем и письменном тексте и употреблять в устной и письменной речи 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2.4.36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в звучащем и письменном тексте и употреблять в устной и письменной речи неопределённые местоимения и их производные, отрицательные местоимения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none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производные последнего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nobody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nothing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другие)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2.4.37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в звучащем и письменном тексте и употреблять в устной и письменной речи количественные и порядковые числительные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2.4.38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в звучащем и письменном тексте и употреблять в устной и письменной речи предлоги места, времени, направления; предлоги, употребляемые с глаголами в страдательном залоге</w:t>
            </w:r>
          </w:p>
        </w:tc>
      </w:tr>
      <w:tr w:rsidR="006B2FB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Социокультурные знания и умения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Знать (понимать)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Знать (понимать) и использовать в устной и письменной речи наиболее употребительную тематическую фоновую лексику страны (стран) изучаемого языка (государственное устройство, система образования, страницы истории, основные праздники, этикетные особенности общения и другие)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Иметь базовые знания о социокультурном портрете и культурном наследии родной страны и страны (стран) изучаемого языка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родную страну и её культуру на иностранном языке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3.5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Проявлять уважение к иной культуре, соблюдать нормы вежливости в межкультурном общении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Компенсаторные умения</w:t>
            </w:r>
          </w:p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Владеть компенсаторными умениями, позволяющими в случае сбоя коммуникации, а также в условиях дефицита языковых средств использовать различные приёмы переработки информации: при говорении – переспрос, при говорении и письме – описание (перифраз, толкование) при чтении и аудировании – языковую и контекстуальную догадку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Использовать иноязычные словари и справочники, в том числе информационно-справочные системы в электронной форме 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Участвовать в учебно-исследовательской, проектной деятельности предметного и межпредметного характера с использованием материалов на английском языке и применением информационно-коммуникационных технологий</w:t>
            </w:r>
          </w:p>
        </w:tc>
      </w:tr>
    </w:tbl>
    <w:p w:rsidR="006B2FB9" w:rsidRPr="006E1467" w:rsidRDefault="006B2FB9">
      <w:pPr>
        <w:spacing w:after="0"/>
        <w:ind w:left="120"/>
        <w:rPr>
          <w:lang w:val="ru-RU"/>
        </w:rPr>
      </w:pPr>
    </w:p>
    <w:p w:rsidR="006B2FB9" w:rsidRDefault="00BA7214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11 КЛАСС</w:t>
      </w:r>
    </w:p>
    <w:p w:rsidR="006B2FB9" w:rsidRDefault="006B2FB9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18"/>
        <w:gridCol w:w="7437"/>
      </w:tblGrid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/>
              <w:ind w:left="135"/>
              <w:rPr>
                <w:lang w:val="ru-RU"/>
              </w:rPr>
            </w:pPr>
            <w:r w:rsidRPr="006E14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среднего общего образования 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6B2FB9">
            <w:pPr>
              <w:spacing w:after="0"/>
              <w:ind w:left="228"/>
              <w:rPr>
                <w:lang w:val="ru-RU"/>
              </w:rPr>
            </w:pP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###Предметные результаты по учебному предмету «Иностранный (английский) язык (базовый уровень)» ориентированы на применение знаний, умений и навыков в учебных ситуациях и реальных жизненных условиях, должны отражать сформированность иноязычной коммуникативной компетенции на пороговом уровне в совокупности её составляющих – речевой, языковой, социокультурной, компенсаторной, метапредметной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###Коммуникативные умения</w:t>
            </w:r>
          </w:p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###Владеть основными видами речевой деятельности </w:t>
            </w:r>
          </w:p>
        </w:tc>
      </w:tr>
      <w:tr w:rsidR="006B2FB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###Par###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Говорение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###Вести разные виды диалога (диалог этикетного характера, диалог – побуждение к действию, диалог-расспрос, диалог – обмен мнениями, комбинированный диалог) в стандартных ситуациях 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неофициального и официального общения в рамках отобранного тематического содержания речи с вербальными и (или) зрительными опорами с соблюдением норм речевого этикета, принятых в стране (странах) изучаемого языка (до 9 реплик со стороны каждого собеседника)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###Создавать устные связные монологические высказывания (описание (характеристика), повествование (сообщение), рассуждение) с изложением своего мнения и краткой аргументацией с вербальными и (или) зрительными опорами или без опор в рамках отобранного тематического содержания речи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1.1.3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###Излагать основное содержание прочитанного (прослушанного) текста с выражением своего отношения (объём монологического высказывания – 14-15 фраз)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1.1.4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###Устно излагать результаты выполненной проектной работы (объём – 14-15 фраз)</w:t>
            </w:r>
          </w:p>
        </w:tc>
      </w:tr>
      <w:tr w:rsidR="006B2FB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###Par###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Аудирование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пониманием нужной (интересующей, запрашиваемой) информации (время звучания текста (текстов) для аудирования – до 2,5 минут)</w:t>
            </w:r>
          </w:p>
        </w:tc>
      </w:tr>
      <w:tr w:rsidR="006B2FB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1.3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###Par###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Смысловое чтение</w:t>
            </w:r>
          </w:p>
        </w:tc>
      </w:tr>
      <w:tr w:rsidR="006B2FB9" w:rsidRPr="0082160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###Читать про себя и понимать несложные аутентичные тексты разного вида, жанра и стиля, содержащие отдельные неизученные языковые явления, с различной глубиной проникновения в содержание текста: с пониманием основного содержания, с пониманием нужной (интересующей, запрашиваемой) информации, с полным пониманием прочитанного (объём текста (текстов) для чтения – до 600-800 слов); читать про себя и устанавливать причинно-следственную взаимосвязь изложенных в тексте фактов и событий; читать про себя несплошные тексты (таблицы, диаграммы, графики) и понимать представленную в них информацию</w:t>
            </w:r>
          </w:p>
        </w:tc>
      </w:tr>
      <w:tr w:rsidR="006B2FB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1.4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###Par###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Письменная речь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1.4.1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 w:rsidRPr="006E1467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Заполнять анкеты и формуляры, сообщая о себе основные сведения, в соответствии с нормами, принятыми в стране (странах) изучаемого языка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###Писать электронное сообщение личного характера, соблюдая речевой этикет, принятый в стране (странах) изучаемого языка (объём сообщения – до 140 слов)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1.4.3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###Создавать письменные высказывания на основе плана, иллюстрации, таблицы, диаграммы и (или) прочитанного (прослушанного) текста с использованием образца (объём высказывания – до 180 слов)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1.4.4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###Заполнять таблицу, кратко фиксируя содержание прочитанного (прослушанного) текста или дополняя информацию в таблице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1.4.5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###Письменно представлять результаты выполненной проектной работы (объём – до 180 слов)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1.4.6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###Писать резюме (</w:t>
            </w:r>
            <w:r>
              <w:rPr>
                <w:rFonts w:ascii="Times New Roman" w:hAnsi="Times New Roman"/>
                <w:color w:val="000000"/>
                <w:sz w:val="24"/>
              </w:rPr>
              <w:t>CV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 с сообщением основных сведений о себе в соответствии с нормами, принятыми в стране (странах) изучаемого языка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###Языковые знания и навыки</w:t>
            </w:r>
          </w:p>
        </w:tc>
      </w:tr>
      <w:tr w:rsidR="006B2FB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###Par###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Фонетическая сторона речи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###Различать на слух и адекватно,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 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###Выразительно читать вслух небольшие тексты объёмом до 150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</w:t>
            </w:r>
          </w:p>
        </w:tc>
      </w:tr>
      <w:tr w:rsidR="006B2FB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###Par###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Орфография и пунктуация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###Владеть орфографическими навыками: правильно писать изученные слова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###Владеть пунктуационными навыками: использовать запятую при перечислении, обращении и при выделении вводных 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слов; апостроф, точку, вопросительный и восклицательный знаки; не ставить точку после заголовка; пунктуационно правильно оформлять прямую речь; пунктуационно правильно оформлять электронное сообщение личного характера</w:t>
            </w:r>
          </w:p>
        </w:tc>
      </w:tr>
      <w:tr w:rsidR="006B2FB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2.3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###Par###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Лексическая сторона речи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 w:rsidRPr="006E1467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Распознавать в звучащем и письменном тексте 1500 лексических единиц (слов, фразовых глаголов, словосочетаний, речевых клише, средств логической связи) и правильно употреблять в устной и письменной речи 1400 лексических единиц, обслуживающих ситуации общения в рамках тематического содержания речи, с соблюдением существующей в английском языке нормы лексической сочетаемости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###Распознавать и употреблять в устной и письменной речи родственные слова, образованные с использованием аффиксации: глаголы при помощи префиксов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dis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mis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re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over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under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- 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 суффиксов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ise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/-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ize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en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2.3.3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###Распознавать и употреблять в устной и письменной речи родственные слова, образованные с использованием аффиксации: имена существительные при помощи префиксов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un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-/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im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il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-/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ir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суффиксов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ance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/-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ence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er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/-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ing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ist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ity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ment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ness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sion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/-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tion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ship</w:t>
            </w:r>
          </w:p>
        </w:tc>
      </w:tr>
      <w:tr w:rsidR="006B2FB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2.3.4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###Par###Распознавать и употреблять в устной и письменной речи родственные слова, образованные с использованием аффиксации: имена прилагательные при помощи префиксов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un-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in-/im-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il-/ir-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inter-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non-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post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-,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pre-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суффиксов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-able/-ible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-al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-ed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-ese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-ful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-ian/-an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-ish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-ive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-less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-ly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-ous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-y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2.3.5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###Распознавать и употреблять в устной и письменной речи родственные слова, образованные с использованием аффиксации: наречия при помощи префиксов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un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-/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im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il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-/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ir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суффикса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ly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2.3.6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###Распознавать и употреблять в устной и письменной речи родственные слова, образованные с использованием аффиксации: числительные при помощи суффиксов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teen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ty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###Распознавать и употреблять в устной и письменной речи родственные слова, образованные с использованием словосложения: сложные существительные путём соединения основ 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существительных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football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); сложные существительные путём соединения основы прилагательного с основой существительного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bluebell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); сложные существительные путём соединения основ существительных с предлогом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father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law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2.3.8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###Распознавать и употреблять в устной и письменной речи родственные слова, образованные с использованием словосложения: сложные прилагательные путём соединения основы прилагательного (числительного) с основой существительного с добавлением суффикса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ed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blue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eyed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eight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legged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); сложные прилагательные путём соединения наречия с основой причастия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well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behaved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); сложные прилагательные путём соединения основы прилагательного с основой причастия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nice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looking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2.3.9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###Распознавать и употреблять в устной и письменной речи родственные слова, образованные с использованием конверсии: образование имён существительных от неопределённых форм глаголов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run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run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); имён существительных от прилагательных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rich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people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rich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); глаголов от имён существительных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hand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hand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); глаголов от имён прилагательных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cool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cool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2.3.10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###Распознавать и употреблять в устной и письменной речи имена прилагательные на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ed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ing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excited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exciting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###Распознавать и употреблять в устной и письменной речи изученные многозначные лексические единицы, синонимы, антонимы, интернациональные слова, наиболее частотные фразовые глаголы, сокращения и аббревиатуры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###Распознавать и употреблять в устной и письменной речи различные средства связи для обеспечения целостности и логичности устного (письменного) высказывания</w:t>
            </w:r>
          </w:p>
        </w:tc>
      </w:tr>
      <w:tr w:rsidR="006B2FB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2.4 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###Par###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Грамматическая сторона речи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###Знать и понимать особенности структуры простых и сложных предложений и различных коммуникативных типов предложений английского языка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###Распознавать в звучащем и письменном тексте и употреблять в устной и письменной речи предложения с несколькими обстоятельствами, следующими в определённом порядке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2.4.3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###Распознавать в звучащем и письменном тексте и употреблять в устной и письменной речи предложения с начальным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It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###Распознавать в звучащем и письменном тексте и употреблять в устной и письменной речи предложения с начальным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There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+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2.4.5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###Распознавать в звучащем и письменном тексте и употреблять в устной и письменной речи предложения с глагольными конструкциями, содержащими глаголы-связки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look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seem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feel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2.4.6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###Распознавать в звучащем и письменном тексте и употреблять в устной и письменной речи предложения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 сложным дополнением – </w:t>
            </w:r>
            <w:r>
              <w:rPr>
                <w:rFonts w:ascii="Times New Roman" w:hAnsi="Times New Roman"/>
                <w:color w:val="000000"/>
                <w:sz w:val="24"/>
              </w:rPr>
              <w:t>Complex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Subject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2.4.7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###Распознавать в звучащем и письменном тексте и употреблять в устной и письменной речи предложения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 сложным дополнением – </w:t>
            </w:r>
            <w:r>
              <w:rPr>
                <w:rFonts w:ascii="Times New Roman" w:hAnsi="Times New Roman"/>
                <w:color w:val="000000"/>
                <w:sz w:val="24"/>
              </w:rPr>
              <w:t>Complex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Object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2.4.8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###Распознавать в звучащем и письменном тексте и употреблять в устной и письменной речи сложносочинённые предложения с сочинительными союзами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and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but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2.4.9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###Распознавать в звучащем и письменном тексте и употреблять в устной и письменной речи сложноподчинённые предложения с союзами и союзными словами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because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if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when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where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what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why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how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2.4.10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###Распознавать в звучащем и письменном тексте и употреблять в устной и письменной речи сложноподчинённые предложения с определительными придаточными с союзными словами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who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which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that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###Распознавать в звучащем и письменном тексте и употреблять в устной и письменной речи сложноподчинённые предложения с союзными словами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whoever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whatever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however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whenever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###Распознавать в звучащем и письменном тексте и употреблять в устной и письменной речи условные предложения с 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глаголами в </w:t>
            </w:r>
            <w:r w:rsidRPr="006E1467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изъявительном наклонении (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>Conditional</w:t>
            </w:r>
            <w:r w:rsidRPr="006E1467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 0, 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>Conditional</w:t>
            </w:r>
            <w:r w:rsidRPr="006E1467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>I</w:t>
            </w:r>
            <w:r w:rsidRPr="006E1467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) 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и с глаголами в сослагательном наклонении (</w:t>
            </w:r>
            <w:r>
              <w:rPr>
                <w:rFonts w:ascii="Times New Roman" w:hAnsi="Times New Roman"/>
                <w:color w:val="000000"/>
                <w:sz w:val="24"/>
              </w:rPr>
              <w:t>Conditional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6B2FB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2.4.13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###Par###Распознавать в звучащем и письменном тексте и употреблять в устной и письменной речи все типы вопросительных предложений (общий, специальный, альтернативный, разделительный вопросы в Present/Past/Future Simple Tense, Present/Past Continuous Tense, Present/ Past Perfect Tense, Present Perfect Continuous Tense)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2.4.14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###Распознавать в звучащем и письменном тексте и употреблять в устной и письменной речи 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2.4.15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2.4.16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###Распознавать в звучащем и письменном тексте и употреблять в устной и письменной речи предложения с конструкциями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as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…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as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not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…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as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both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…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and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…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either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…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neither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…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nor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2.4.17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###Распознавать в звучащем и письменном тексте и употреблять в устной и письменной речи предложения с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wish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2.4.18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###Распознавать в звучащем и письменном тексте и употреблять в устной и письменной речи конструкции с глаголами на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ing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: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love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hate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doing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smth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2.4.19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###Распознавать в звучащем и письменном тексте и употреблять в устной и письменной речи конструкции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глаголами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stop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remember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forget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(разница в значении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stop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doing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smth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stop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smth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6B2FB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2.4.20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both"/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###Распознавать в звучащем и письменном тексте и употреблять в устной и письменной речи конструкцию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It takes me… to do smth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2.4.21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###Распознавать в звучащем и письменном тексте и употреблять в устной и письменной речи конструкцию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used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+ инфинитив глагола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###Распознавать в звучащем и письменном тексте и употреблять в устной и письменной речи конструкции </w:t>
            </w:r>
            <w:r>
              <w:rPr>
                <w:rFonts w:ascii="Times New Roman" w:hAnsi="Times New Roman"/>
                <w:color w:val="000000"/>
                <w:sz w:val="24"/>
              </w:rPr>
              <w:t>be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get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used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smth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be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get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used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doing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smth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2.4.23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###Распознавать в звучащем и письменном тексте и употреблять в устной и письменной речи конструкции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prefer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’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prefer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’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rather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prefer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выражающие предпочтение, а также конструкции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’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rather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You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’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better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2.4.24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###Распознавать в звучащем и письменном тексте и употреблять в устной и письменной речи подлежащее, выраженное собирательным существительным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family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police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), и его согласование со сказуемым</w:t>
            </w:r>
          </w:p>
        </w:tc>
      </w:tr>
      <w:tr w:rsidR="006B2FB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2.4.25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###Par###Распознавать в звучащем и письменном тексте и употреблять в устной и письменной речи глаголы (правильные и неправильные) в видовременных формах действительного залога в изъявительном наклонении (Present/Past/ Future Simple Tense, Present/Past/Future Continuous Tense, Present/Past Perfect Tense, Present Perfect Continuous Tense, Future-in-the-Past Tense) и наиболее употребительных формах страдательного залога (Present/Past Simple Passive, Present Perfect Passive)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2.4.26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###Распознавать в звучащем и письменном тексте и употреблять в устной и письменной речи конструкцию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going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формы </w:t>
            </w:r>
            <w:r>
              <w:rPr>
                <w:rFonts w:ascii="Times New Roman" w:hAnsi="Times New Roman"/>
                <w:color w:val="000000"/>
                <w:sz w:val="24"/>
              </w:rPr>
              <w:t>Future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Simple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Tense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Present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Continuous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Tense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для выражения будущего действия</w:t>
            </w:r>
          </w:p>
        </w:tc>
      </w:tr>
      <w:tr w:rsidR="006B2FB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2.4.27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###Par###Распознавать в звучащем и письменном тексте и употреблять в устной и письменной речи модальные глаголы и их эквиваленты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can/be able to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could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must/have to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may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might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should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shall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would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will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need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6B2FB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2.4.28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###Par###Распознавать и употреблять в устной и письменной речи неличные формы глагола – инфинитив, герундий, причастие (Participle I и Participle II), причастия в функции определения (Participle I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 playing child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Participle II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 written text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2.4.29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 w:rsidRPr="006E1467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Распознавать в звучащем и письменном тексте и употреблять в устной и письменной речи определённый, неопределённый и нулевой артикли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2.4.30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###Распознавать в звучащем и письменном тексте и употреблять в устной и письменной речи имена существительные во множественном числе, образованные по правилу и исключения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###Распознавать в звучащем и письменном тексте и употреблять в устной и письменной речи неисчисляемые имена существительные, имеющие форму только множественного числа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###Распознавать в звучащем и письменном тексте и употреблять в устной и письменной речи притяжательный падеж имён существительных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2.4.33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###Распознавать в звучащем и письменном тексте и употреблять в устной и письменной речи имена прилагательные и наречия в положительной, сравнительной и превосходной степенях, образованные по правилу и исключения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2.4.34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###Распознавать в звучащем и письменном тексте и употреблять в устной и письменной речи порядок следования нескольких прилагательных (мнение – размер – возраст – цвет – происхождение)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2.4.35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###Распознавать в звучащем и письменном тексте и употреблять в устной и письменной речи слова, выражающие количество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many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much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little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little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few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few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lot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of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2.4.36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###Распознавать в звучащем и письменном тексте и употреблять в устной и письменной речи 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2.4.37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###Распознавать в звучащем и письменном тексте и употреблять в устной и письменной речи неопределённые местоимения и их производные, отрицательные местоимения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none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производные последнего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nobody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nothing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другие)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2.4.38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###Распознавать в звучащем и письменном тексте и употреблять в устной и письменной речи количественные и порядковые числительные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2.4.39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###Распознавать в звучащем и письменном тексте и употреблять в устной и письменной речи предлоги места, времени, направления; предлоги, употребляемые с глаголами в страдательном залоге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###Социокультурные знания и умения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###Знать (понимать)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###Знать (понимать) и использовать в устной и письменной речи наиболее употребительную тематическую фоновую лексику страны (стран) изучаемого языка (государственное устройство, система образования, страницы истории, основные праздники, этикетные особенности общения и другие)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###Иметь базовые знания о социокультурном портрете и культурном наследии родной страны и страны (стран) изучаемого языка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###Представлять родную страну и её культуру на иностранном языке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###Проявлять уважение к иной культуре, соблюдать нормы вежливости в межкультурном общении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###Компенсаторные умения</w:t>
            </w:r>
          </w:p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###Владеть компенсаторными умениями, позволяющими в случае сбоя коммуникации, а также в условиях дефицита языковых средств использовать различные приёмы переработки информации: при говорении – переспрос, при говорении и письме – описание (перифраз, толкование), при чтении и аудировании – языковую и контекстуальную догадку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###Использовать иноязычные словари и справочники, в том числе информационно-справочные системы в электронной форме </w:t>
            </w:r>
          </w:p>
        </w:tc>
      </w:tr>
      <w:tr w:rsidR="006B2FB9" w:rsidRPr="0006699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###Участвовать в учебно-исследовательской, проектной деятельности предметного и межпредметного характера с использованием материалов на английском языке и применением информационно-коммуникационных технологий</w:t>
            </w:r>
          </w:p>
        </w:tc>
      </w:tr>
    </w:tbl>
    <w:p w:rsidR="006B2FB9" w:rsidRPr="006E1467" w:rsidRDefault="006B2FB9">
      <w:pPr>
        <w:rPr>
          <w:lang w:val="ru-RU"/>
        </w:rPr>
        <w:sectPr w:rsidR="006B2FB9" w:rsidRPr="006E1467">
          <w:pgSz w:w="11906" w:h="16383"/>
          <w:pgMar w:top="1134" w:right="850" w:bottom="1134" w:left="1701" w:header="720" w:footer="720" w:gutter="0"/>
          <w:cols w:space="720"/>
        </w:sectPr>
      </w:pPr>
    </w:p>
    <w:p w:rsidR="006B2FB9" w:rsidRDefault="00BA7214">
      <w:pPr>
        <w:spacing w:before="199" w:after="199"/>
        <w:ind w:left="120"/>
      </w:pPr>
      <w:bookmarkStart w:id="9" w:name="block-58782284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ПРОВЕРЯЕМЫЕ ЭЛЕМЕНТЫ СОДЕРЖАНИЯ</w:t>
      </w:r>
    </w:p>
    <w:p w:rsidR="006B2FB9" w:rsidRDefault="006B2FB9">
      <w:pPr>
        <w:spacing w:before="199" w:after="199"/>
        <w:ind w:left="120"/>
      </w:pPr>
    </w:p>
    <w:p w:rsidR="006B2FB9" w:rsidRDefault="00BA7214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10 КЛАСС </w:t>
      </w:r>
    </w:p>
    <w:p w:rsidR="006B2FB9" w:rsidRDefault="006B2FB9">
      <w:pPr>
        <w:spacing w:after="0"/>
        <w:ind w:left="120"/>
      </w:pPr>
    </w:p>
    <w:tbl>
      <w:tblPr>
        <w:tblW w:w="0" w:type="auto"/>
        <w:tblInd w:w="14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25"/>
        <w:gridCol w:w="7886"/>
      </w:tblGrid>
      <w:tr w:rsidR="006B2FB9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243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243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Коммуникативные умения</w:t>
            </w:r>
          </w:p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умения общаться в устной и письменной форме, используя рецептивные и продуктивные виды речевой деятельности в рамках тематического содержания речи. </w:t>
            </w:r>
          </w:p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Повседневная жизнь семьи. Межличностные отношения в семье, с друзьями и знакомыми. Конфликтные ситуации, их предупреждение и разрешение. Внешность и характеристика человека, литературного персонажа. Здоровый образ жизни и забота о здоровье: режим труда и отдыха, спорт, сбалансированное питание, посещение врача. Отказ от вредных привычек. Школьное образование, школьная жизнь, школьные праздники. Переписка с зарубежными сверстниками. Взаимоотношения в школе. Проблемы и решения. Права и обязанности обучающегося. Современный мир профессий. Проблемы выбора профессии (возможности продолжения образования в высшей школе, в профессиональном колледже, выбор рабочей специальности, подработка для обучающегося). Роль иностранного языка в планах на будущее. Молодёжь в современном обществе. Досуг молодёжи: чтение, кино, театр, музыка, музеи, сеть Интернет, компьютерные игры. Любовь и дружба. Покупки: одежда, обувь и продукты питания. Карманные деньги. </w:t>
            </w:r>
            <w:r w:rsidRPr="000669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Молодёжная мода. Туризм. Виды отдыха. 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Путешествия по России и зарубежным странам. Проблемы экологии. Защита окружающей среды. Стихийные бедствия. Условия проживания в городской (сельской) местности. Технический прогресс: перспективы и последствия. Современные средства связи (мобильные телефоны, смартфоны, планшеты, компьютеры). Родная страна и страна (страны) изучаемого языка: географическое положение, столица, крупные города, регионы, система образования, достопримечательности, культурные особенности (национальные и популярные праздники, знаменательные даты, традиции, обычаи), страницы истории. Выдающиеся люди родной страны и страны (стран) изучаемого языка, 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их вклад в науку и мировую культуру: государственные деятели, учёные, писатели, поэты, художники, композиторы, путешественники, спортсмены, актёры и другие</w:t>
            </w:r>
          </w:p>
        </w:tc>
      </w:tr>
      <w:tr w:rsidR="006B2FB9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1.1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Говорение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Диалогическая речь</w:t>
            </w:r>
          </w:p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коммуникативных умений диалогической речи на базе умений, сформированных на уровне основного общего образования, а именно умений вести разные виды диалога (диалог этикетного характера, диалог – побуждение к действию, диалог-расспрос, диалог – обмен мнениями, комбинированный диалог, включающий разные виды диалогов)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1.1.1.1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Диалог этикетного характера: начинать, поддерживать и заканчивать разговор, вежливо переспрашивать, выражать согласие (отказ); выражать благодарность; поздравлять с праздником,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10 класса с использованием речевых ситуаций и (или) иллюстраций, фотографий, таблиц, диаграмм с соблюдением норм речевого этикета, принятых в стране (странах) изучаемого языка (объём диалога – до 8 реплик со стороны каждого собеседника)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1.1.1.2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Диалог – побуждение к действию: обращаться с просьбой, вежливо соглашаться (не соглашаться) выполнить просьбу; давать совет и принимать (не принимать) совет; приглашать собеседника к совместной деятельности, вежливо соглашаться (не соглашаться) на предложение собеседника, объясняя причину своего решения, в стандартных ситуациях неофициального и официального общения в рамках тематического содержания речи 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10 класса с использованием речевых ситуаций и (или) иллюстрации, фотографии, таблицы, диаграммы с соблюдением норм речевого этикета, принятых в стране (странах) изучаемого языка (объём диалога – до 8 реплик со стороны каждого собеседника)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1.1.1.3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Диалог-расспрос: сообщать фактическую информацию, отвечая на вопросы разных видов; выражать своё отношение к обсуждаемым фактам и событиям; запрашивать интересующую информацию; переходить с позиции спрашивающего на позицию отвечающего и 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наоборот; брать (давать) интервью в стандартных ситуациях неофициального и официального общения в рамках тематического содержания речи 10 класса с использованием речевых ситуаций и (или) иллюстрации, фотографии, таблицы, диаграммы с соблюдением норм речевого этикета, принятых в стране (странах) изучаемого языка (объём диалога – до 8 реплик со стороны каждого собеседника)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1.1.1.4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Диалог-обмен мнениями: выражать свою точку зрения и обосновывать её; высказывать своё согласие (несогласие) с точкой зрения собеседника, выражать сомнение, давать эмоциональную оценку обсуждаемым событиям (восхищение, удивление, радость, огорчение и другие) в стандартных ситуациях неофициального и официального общения в рамках тематического содержания речи 10 класса с использованием речевых ситуаций и (или) иллюстраций, фотографий, таблиц, диаграмм с соблюдением норм речевого этикета, принятых в стране (странах) изучаемого языка (объём диалога – до 8 реплик со стороны каждого собеседника)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1.1.1.5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Комбинированный диалог, включающий разные виды диалогов в стандартных ситуациях неофициального и официального общения в рамках тематического содержания речи 10 класса с использованием речевых ситуаций и (или) иллюстраций, фотографий, таблиц, диаграмм с соблюдением норм речевого этикета, принятых в стране (странах) изучаемого языка (объём диалога – до 8 реплик со стороны каждого собеседника)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Монологическая речь</w:t>
            </w:r>
          </w:p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коммуникативных умений монологической речи на базе умений, сформированных на уровне основного общего образования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1.1.2.1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устного связного монологического высказывания с использованием одного из основных коммуникативных типов речи – описания (предмета, местности, внешности и одежды человека), характеристики (черты характера реального человека или литературного персонажа) в рамках тематического содержания речи 10 класса с использованием ключевых слов, плана и (или) иллюстраций, фотографий, таблиц, диаграмм или без их использования (объём монологического высказывания – до 14 фраз) 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1.1.2.2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устного связного монологического высказывания с использованием одного из основных коммуникативных типов речи – повествования (сообщения) в рамках тематического содержания речи 10 класса с использованием ключевых слов, плана и (или) иллюстраций, фотографий, таблиц, диаграмм или без их использования (объём монологического высказывания – до 14 фраз)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1.1.2.3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устного связного монологического высказывания с использованием одного из основных коммуникативных типов речи – рассуждения в рамках тематического содержания речи 10 класса с использованием ключевых слов, плана и (или) иллюстраций, фотографий, таблиц, диаграмм или без использования (объём монологического высказывания – до 14 фраз)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1.1.2.4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Пересказ основного содержания прочитанного (прослушанного текста в рамках тематического содержания речи 10 класса с использованием ключевыых слов, плана и (или) иллюстраций, фотографий, таблиц, диаграмм или без их использования (объём монологического высказывания – до 14 фраз)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1.1.2.5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Устное представление (презентация) результатов выполненной проектной работы в рамках тематического содержания речи 10 класса с использованием ключевых слов, плана и (или) иллюстраций, фотографий, таблиц, диаграмм или без их использования (объём монологического высказывания – до 14 фраз)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1.2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Аудирование</w:t>
            </w:r>
          </w:p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коммуникативных умений аудирования на базе умений, сформированных на уровне основного общего образования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1.2.1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Аудирование с пониманием основного содержания текста – умения понимать на слух аутентичные тексты, содержащие отдельные неизученные языковые явления, с использованием языковой и контекстуальной догадки; определять основную тему (идею) и главные факты (события) в воспринимаемом на слух тексте, отделять главную информацию от второстепенной; прогнозировать содержание текста по началу сообщения; игнорировать незнакомые слова, несущественные для понимания основного содержания (время звучания текста (текстов) для аудирования – до 2,5 минут)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1.2.2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Аудирование с пониманием нужной (интересующей, запрашиваемой) информации – умение понимать на слух аутентичные тексты, содержащие отдельные неизученные языковые явления, с использованием языковой и контекстуальной догадки и выделять данную информацию, представленную в эксплицитной (явной) форме, в воспринимаемом на слух тексте (время звучания текста (текстов) для аудирования – до 2,5 минут)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1.3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Смысловое чтение</w:t>
            </w:r>
          </w:p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стилей, содержащие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информации, с полным пониманием содержания текста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1.3.1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Чтение с пониманием основного содержания текста – умения читать про себя и понимать с использованием языковой и контекстуальной догадки аутентичные тексты разных жанров и стилей, содержащие отдельные неизученные языковые явления; определять тему (основную мысль), выделять главные факты (события) (опуская второстепенные); прогнозировать содержание текста по заголовку (началу) текста, определять логическую последовательность главных фактов, событий; игнорировать незнакомые слова, несущественные для понимания основного содержания (объём текста (текстов) для чтения – 500-700 слов)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1.3.2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Чтение с пониманием нужной (интересующей, запрашиваемой) информации – умения читать про себя и понимать с использованием языковой и контекстуальной догадки аутентичные тексты разных жанров и стилей, содержащие отдельные неизученные языковые явления; находить в прочитанном тексте и понимать данную информацию, представленную в эксплицитной (явной) и имплицитной (неявной) форме; оценивать найденную информацию с точки зрения её значимости для решения коммуникативной задачи (объём текста (текстов) для чтения – 500-700 слов)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1.3.3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Чтение с полным пониманием – умения читать про себя аутентичные тексты разных жанров и стилей, содержащие отдельные неизученные языковые явления, и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 с использованием языковой и контекстуальной догадки; устанавливать причинно-следственную взаимосвязь изложенных в тексте фактов и событий (объём текста (текстов) для чтения – 500-700 слов)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1.3.4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Чтение несплошных текстов (таблиц, диаграмм, графиков, схем, инфографики и других) и понимание представленной в них информации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1.4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rPr>
                <w:lang w:val="ru-RU"/>
              </w:rPr>
            </w:pP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Письменная речь</w:t>
            </w:r>
          </w:p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умений письменной речи на базе умений, сформированных на уровне основного общего образования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1.4.1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Заполнение анкет и формуляров в соответствии с нормами, принятыми в стране (странах) изучаемого языка 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1.4.2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резюме (</w:t>
            </w:r>
            <w:r>
              <w:rPr>
                <w:rFonts w:ascii="Times New Roman" w:hAnsi="Times New Roman"/>
                <w:color w:val="000000"/>
                <w:sz w:val="24"/>
              </w:rPr>
              <w:t>CV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 с сообщением основных сведений о себе в соответствии с нормами, принятыми в стране (странах) изучаемого языка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1.4.3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электронного сообщения личного характера в соответствии с нормами речевого этикета, принятыми в стране (странах) изучаемого языка (объём сообщения – до 130 слов)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1.4.4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небольшого письменного высказывания (рассказа, сочинения и другого) на основе плана, иллюстрации, таблицы, диаграммы и (или) прочитанного/прослушанного текста с использованием образца (объём письменного высказывания – до 150 слов)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1.4.5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Заполнение таблицы: краткая фиксация содержания прочитанного (прослушанного) текста или дополнение информации в таблице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1.4.6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представление результатов выполненной проектной работы, в том числе в форме презентации (объём – до 150 слов)</w:t>
            </w:r>
          </w:p>
        </w:tc>
      </w:tr>
      <w:tr w:rsidR="006B2FB9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Языковые знания и навыки</w:t>
            </w:r>
          </w:p>
        </w:tc>
      </w:tr>
      <w:tr w:rsidR="006B2FB9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2.1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Фонетическая сторона речи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2.1.1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на слух и адекватное (без ошибок, ведущих к сбою в коммуникации) произношение слов с соблюдением правильного 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ударения и фраз (предложений) с соблюдением основных ритмико-интонационных особенностей, в том числе правила отсутствия фразового ударения на служебных словах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2.1.2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Чтение вслух аутентичных текстов,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 (объём текста для чтения вслух – до 140 слов)</w:t>
            </w:r>
          </w:p>
        </w:tc>
      </w:tr>
      <w:tr w:rsidR="006B2FB9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2.2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Орфография и пунктуация</w:t>
            </w:r>
          </w:p>
        </w:tc>
      </w:tr>
      <w:tr w:rsidR="006B2FB9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2.2.1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Правильное написание изученных слов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2.2.2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Правильная расстановка знаков препинания в письменных высказываниях: запятой при перечислении, обращении и при выделении вводных слов, апострофа, точки, вопросительного, восклицательного знака в конце предложения, отсутствие точки после заголовка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2.2.3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 правильное оформление прямой речи в соответствии с нормами изучаемого языка: использование запятой (двоеточия) после слов автора перед прямой речью, заключение прямой речи в кавычки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2.2.4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 правильное в соответствии с нормами речевого этикета, принятыми в стране (странах) изучаемого языка, оформление электронного сообщения личного характера: постановка запятой после обращения и завершающей фразы, точки после выражения надежды на дальнейший контакт, отсутствие точки после подписи</w:t>
            </w:r>
          </w:p>
        </w:tc>
      </w:tr>
      <w:tr w:rsidR="006B2FB9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2.3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Лексическая сторона речи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Распознавание в звучащем и письменном тексте и употребление в устной и письменной речи лексических единиц (слов, в том числе многозначных, фразовых глаголов, словосочетаний, речевых клише, средств логической связи), обслуживающих ситуации общения в рамках тематического содержания речи 10 класса, с соблюдением существующей в английском языке нормы лексической сочетаемости 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2.3.2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066994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066994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лексические единицы. Синонимы. Антонимы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2.3.3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Имена прилагательные на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ed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ing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excited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exciting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6B2FB9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2.3.4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Наиболее частотные фразовые глаголы</w:t>
            </w:r>
          </w:p>
        </w:tc>
      </w:tr>
      <w:tr w:rsidR="006B2FB9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2.3.5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Интернациональные слова </w:t>
            </w:r>
          </w:p>
        </w:tc>
      </w:tr>
      <w:tr w:rsidR="006B2FB9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2.3.6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Сокращения и аббревиатуры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2.3.7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средства связи для обеспечения целостности и логичности устного (письменного) высказывания</w:t>
            </w:r>
          </w:p>
        </w:tc>
      </w:tr>
      <w:tr w:rsidR="006B2FB9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2.3.11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словообразования – аффиксация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2.3.11.1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глаголов при помощи префиксов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dis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mis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re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over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under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- 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 суффикса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ise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/-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ize</w:t>
            </w:r>
          </w:p>
        </w:tc>
      </w:tr>
      <w:tr w:rsidR="006B2FB9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2.3.11.2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Образование имён существительных при помощи префиксов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un-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in-/im-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суффиксов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-ance/-ence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-er/-or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-ist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-ity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-ment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-ness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-sion/-tion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-ship</w:t>
            </w:r>
          </w:p>
        </w:tc>
      </w:tr>
      <w:tr w:rsidR="006B2FB9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2.3.11.3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Образование имён прилагательных при помощи префиксов </w:t>
            </w:r>
            <w:r>
              <w:rPr>
                <w:rFonts w:ascii="Times New Roman" w:hAnsi="Times New Roman"/>
                <w:i/>
                <w:color w:val="000000"/>
                <w:spacing w:val="-4"/>
                <w:sz w:val="24"/>
              </w:rPr>
              <w:t>un-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4"/>
                <w:sz w:val="24"/>
              </w:rPr>
              <w:t>in-/im-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4"/>
                <w:sz w:val="24"/>
              </w:rPr>
              <w:t>inter-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4"/>
                <w:sz w:val="24"/>
              </w:rPr>
              <w:t xml:space="preserve">non- 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и суффиксов </w:t>
            </w:r>
            <w:r>
              <w:rPr>
                <w:rFonts w:ascii="Times New Roman" w:hAnsi="Times New Roman"/>
                <w:i/>
                <w:color w:val="000000"/>
                <w:spacing w:val="-4"/>
                <w:sz w:val="24"/>
              </w:rPr>
              <w:t>-able/-ible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4"/>
                <w:sz w:val="24"/>
              </w:rPr>
              <w:t>-al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4"/>
                <w:sz w:val="24"/>
              </w:rPr>
              <w:t>-ed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4"/>
                <w:sz w:val="24"/>
              </w:rPr>
              <w:t>-ese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4"/>
                <w:sz w:val="24"/>
              </w:rPr>
              <w:t>-ful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4"/>
                <w:sz w:val="24"/>
              </w:rPr>
              <w:t>-ian/-an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4"/>
                <w:sz w:val="24"/>
              </w:rPr>
              <w:t>-ing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4"/>
                <w:sz w:val="24"/>
              </w:rPr>
              <w:t>-ish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4"/>
                <w:sz w:val="24"/>
              </w:rPr>
              <w:t>-ive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4"/>
                <w:sz w:val="24"/>
              </w:rPr>
              <w:t>-less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4"/>
                <w:sz w:val="24"/>
              </w:rPr>
              <w:t>-ly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4"/>
                <w:sz w:val="24"/>
              </w:rPr>
              <w:t>-ous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4"/>
                <w:sz w:val="24"/>
              </w:rPr>
              <w:t>-y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2.3.11.4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6E1467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бразование наречий при помощи префиксов </w:t>
            </w:r>
            <w:r>
              <w:rPr>
                <w:rFonts w:ascii="Times New Roman" w:hAnsi="Times New Roman"/>
                <w:i/>
                <w:color w:val="000000"/>
                <w:spacing w:val="-4"/>
                <w:sz w:val="24"/>
              </w:rPr>
              <w:t>un</w:t>
            </w:r>
            <w:r w:rsidRPr="006E1467">
              <w:rPr>
                <w:rFonts w:ascii="Times New Roman" w:hAnsi="Times New Roman"/>
                <w:i/>
                <w:color w:val="000000"/>
                <w:spacing w:val="-4"/>
                <w:sz w:val="24"/>
                <w:lang w:val="ru-RU"/>
              </w:rPr>
              <w:t>-</w:t>
            </w:r>
            <w:r w:rsidRPr="006E1467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4"/>
                <w:sz w:val="24"/>
              </w:rPr>
              <w:t>in</w:t>
            </w:r>
            <w:r w:rsidRPr="006E1467">
              <w:rPr>
                <w:rFonts w:ascii="Times New Roman" w:hAnsi="Times New Roman"/>
                <w:i/>
                <w:color w:val="000000"/>
                <w:spacing w:val="-4"/>
                <w:sz w:val="24"/>
                <w:lang w:val="ru-RU"/>
              </w:rPr>
              <w:t>-/</w:t>
            </w:r>
            <w:r>
              <w:rPr>
                <w:rFonts w:ascii="Times New Roman" w:hAnsi="Times New Roman"/>
                <w:i/>
                <w:color w:val="000000"/>
                <w:spacing w:val="-4"/>
                <w:sz w:val="24"/>
              </w:rPr>
              <w:t>im</w:t>
            </w:r>
            <w:r w:rsidRPr="006E1467">
              <w:rPr>
                <w:rFonts w:ascii="Times New Roman" w:hAnsi="Times New Roman"/>
                <w:i/>
                <w:color w:val="000000"/>
                <w:spacing w:val="-4"/>
                <w:sz w:val="24"/>
                <w:lang w:val="ru-RU"/>
              </w:rPr>
              <w:t>-</w:t>
            </w:r>
            <w:r w:rsidRPr="006E1467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 и суффикса </w:t>
            </w:r>
            <w:r w:rsidRPr="006E1467">
              <w:rPr>
                <w:rFonts w:ascii="Times New Roman" w:hAnsi="Times New Roman"/>
                <w:i/>
                <w:color w:val="000000"/>
                <w:spacing w:val="-4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pacing w:val="-4"/>
                <w:sz w:val="24"/>
              </w:rPr>
              <w:t>ly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2.3.11.5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числительных при помощи суффиксов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teen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ty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6B2FB9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2.3.12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словообразования – словосложение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2.3.12.1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сложных существительных путём соединения основ существительных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football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2.3.12.2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сложных существительных путём соединения основы прилагательного с основой существительного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blackboard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2.3.12.3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сложных существительных путём соединения основ существительных с предлогом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father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law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2.3.12.4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сложных прилагательных путём соединения основы прилагательного/числительного с основой существительного с добавлением суффикса 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ed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blue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eyed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eight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legged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2.3.12.5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сложных прилагательных путём соединения наречия с основой причастия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well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behaved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2.3.12.6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сложных прилагательных путём соединения основы прилагательного с основой причастия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nice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looking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6B2FB9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2.3.13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словообразования – конверсия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2.3.13.1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имён существительных от неопределённой формы глаголов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run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run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2.3.13.2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Образование имён существительных от прилагательных (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rich</w:t>
            </w:r>
            <w:r w:rsidRPr="006E1467">
              <w:rPr>
                <w:rFonts w:ascii="Times New Roman" w:hAnsi="Times New Roman"/>
                <w:i/>
                <w:color w:val="000000"/>
                <w:spacing w:val="-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people</w:t>
            </w:r>
            <w:r w:rsidRPr="006E1467">
              <w:rPr>
                <w:rFonts w:ascii="Times New Roman" w:hAnsi="Times New Roman"/>
                <w:i/>
                <w:color w:val="000000"/>
                <w:spacing w:val="-2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the</w:t>
            </w:r>
            <w:r w:rsidRPr="006E1467">
              <w:rPr>
                <w:rFonts w:ascii="Times New Roman" w:hAnsi="Times New Roman"/>
                <w:i/>
                <w:color w:val="000000"/>
                <w:spacing w:val="-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rich</w:t>
            </w:r>
            <w:r w:rsidRPr="006E1467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)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2.3.13.3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глаголов от имён существительных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hand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hand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2.3.13.4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глаголов от имён прилагательных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cool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cool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2.4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Грамматическая сторона речи</w:t>
            </w:r>
          </w:p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Различные коммуникативные типы предложений: повествовательные (утвердительные, отрицательные), вопросительные (общий, специальный, альтернативный, разделительный вопросы), побудительные (в утвердительной и отрицательной формах)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Нераспространённые и распространённые простые предложения, в том числе с несколькими обстоятельствами, следующими в определённом порядке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We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moved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new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house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last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year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.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6B2FB9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начальным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начальным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There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+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6B2FB9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2.4.5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глагольными конструкциями, содержащими глаголы-связки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be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look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seem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feel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He looks/seems/feels happy.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6B2FB9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2.4.6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cо сложным дополнением – Complex Object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 want you to help me. I saw her cross/crossing the road. I want to have my hair cut.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2.4.7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Сложносочинённые предложения с сочинительными союзами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and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but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or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2.4.8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союзами и союзными словами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because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if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when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where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what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why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how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2.4.9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определительными придаточными с союзными словами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who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which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that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2.4.10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союзными словами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whoever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whatever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however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whenever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2.4.11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Условные предложения с глаголами в изъявительном наклонении (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>Conditional</w:t>
            </w:r>
            <w:r w:rsidRPr="006E1467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 0,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Conditional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 и с глаголами в сослагательном наклонении (</w:t>
            </w:r>
            <w:r>
              <w:rPr>
                <w:rFonts w:ascii="Times New Roman" w:hAnsi="Times New Roman"/>
                <w:color w:val="000000"/>
                <w:sz w:val="24"/>
              </w:rPr>
              <w:t>Conditional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6B2FB9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2.4.12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Все типы вопросительных предложений (общий, специальный, альтернативный, разделительный вопросы в Present/Past/Future Simple Tense, Present/Past Continuous Tense, Present/Past Perfect Tense, Present Perfect Continuous Tense)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2.4.13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2.4.14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Модальные глаголы в косвенной речи в настоящем и прошедшем времени</w:t>
            </w:r>
          </w:p>
        </w:tc>
      </w:tr>
      <w:tr w:rsidR="006B2FB9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2.4.15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конструкциями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as… as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not so… as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both… and…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either… or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neither… nor</w:t>
            </w:r>
          </w:p>
        </w:tc>
      </w:tr>
      <w:tr w:rsidR="006B2FB9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2.4.16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 wish</w:t>
            </w:r>
            <w:r>
              <w:rPr>
                <w:rFonts w:ascii="Times New Roman" w:hAnsi="Times New Roman"/>
                <w:color w:val="000000"/>
                <w:sz w:val="24"/>
              </w:rPr>
              <w:t>…</w:t>
            </w:r>
          </w:p>
        </w:tc>
      </w:tr>
      <w:tr w:rsidR="006B2FB9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2.4.17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Конструкции с глаголами на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love/hate doing smth</w:t>
            </w:r>
          </w:p>
        </w:tc>
      </w:tr>
      <w:tr w:rsidR="006B2FB9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2.4.18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Конструкции c глаголами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stop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remember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forget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(разница в значении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stop doing smth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stop to do smth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6B2FB9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2.4.19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It takes me… to do smth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2.4.20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Конструкция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used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+ инфинитив глагола </w:t>
            </w:r>
          </w:p>
        </w:tc>
      </w:tr>
      <w:tr w:rsidR="006B2FB9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2.4.21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be/get used to smth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be/get used to doing smth</w:t>
            </w:r>
          </w:p>
        </w:tc>
      </w:tr>
      <w:tr w:rsidR="006B2FB9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2.4.22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 prefer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I’d prefer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I’d rather prefer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выражающие предпочтение, а также конструкции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I’d rather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You’d better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2.4.23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Подлежащее, выраженное собирательным существительным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family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police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), и его согласование со сказуемым</w:t>
            </w:r>
          </w:p>
        </w:tc>
      </w:tr>
      <w:tr w:rsidR="006B2FB9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2.4.24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Глаголы (правильные и неправильные) в видовременных формах действительного залога в изъявительном наклонении (Present/Past/Future Simple Tense, Present/Past Continuous Tense, Present/Past Perfect Tense, Present Perfect Continuous Tense, Future-in-the-Past Tense) и наиболее употребительных формах страдательного залога (Present/Past Simple Passive, Present Perfect Passive)</w:t>
            </w:r>
          </w:p>
        </w:tc>
      </w:tr>
      <w:tr w:rsidR="006B2FB9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2.4.25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be going to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формы Future Simple Tense и Present Continuous Tense для выражения будущего действия </w:t>
            </w:r>
          </w:p>
        </w:tc>
      </w:tr>
      <w:tr w:rsidR="006B2FB9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2.4.26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Модальные глаголы и их эквиваленты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can/be able to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could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must/have to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may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might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should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shall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would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will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need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6B2FB9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2.4.27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Неличные формы глагола – инфинитив, герундий, причастие (Participle I и Participle II), причастия в функции определения (Participle I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 playing child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Participle II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 written text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2.4.28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Определённый, неопределённый и нулевой артикли 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2.4.29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Имена существительные во множественном числе, образованные по правилу, и исключения 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2.4.30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Неисчисляемые имена существительные, имеющие форму только множественного числа </w:t>
            </w:r>
          </w:p>
        </w:tc>
      </w:tr>
      <w:tr w:rsidR="006B2FB9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2.4.31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Притяжательный падеж имён существительных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2.4.32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и наречия в положительной, сравнительной и превосходной степенях, образованные по правилу, и исключения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2.4.33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Порядок следования нескольких прилагательных (мнение – размер – возраст – цвет – происхождение)</w:t>
            </w:r>
          </w:p>
        </w:tc>
      </w:tr>
      <w:tr w:rsidR="006B2FB9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2.4.34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Слова, выражающие количество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many/much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little/a little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few/a few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 lot of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2.4.35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местоимения; неопределённые местоимения и их производные; отрицательные местоимения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none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производные последнего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nobody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nothing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 другие) </w:t>
            </w:r>
          </w:p>
        </w:tc>
      </w:tr>
      <w:tr w:rsidR="006B2FB9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2.4.36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и порядковые числительные 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2.4.37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Предлоги места, времени, направления, предлоги, употребляемые с глаголами в страдательном залоге </w:t>
            </w:r>
          </w:p>
        </w:tc>
      </w:tr>
      <w:tr w:rsidR="006B2FB9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Социокультурные знания и умения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pacing w:val="-3"/>
                <w:sz w:val="24"/>
                <w:lang w:val="ru-RU"/>
              </w:rPr>
              <w:t>Осуществление межличностного и межкультурного общения с использованием знаний о национально-культурных особенностях своей страны и страны (стран)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Знание и использование в устной и письменной речи наиболее употребительной тематической фоновой лексики и реалий родной страны и страны (стран) изучаемого языка при изучении тем: государственное устройство, система образования, здравоохранение, страницы истории, литературное наследие, национальные и популярные праздники, проведение досуга, этикетные особенности общения, традиции в кулинарии и другие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Владение основными сведениями о социокультурном портрете и культурном наследии страны (стран), говорящих на английском языке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средств с их учётом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умения представлять родную страну (малую родину) и страну (страны) изучаемого языка (культурные явления и события, достопримечательности, выдающиеся люди: государственные деятели, учёные, писатели, поэты, художники, композиторы, музыканты, спортсмены, актёры и другие)</w:t>
            </w:r>
          </w:p>
        </w:tc>
      </w:tr>
      <w:tr w:rsidR="006B2FB9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Компенсаторные умения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Овладение компенсаторными умениями, позволяющими в случае сбоя коммуникации, а также в условиях дефицита языковых средств использовать различные приёмы переработки информации: при говорении – переспрос, при говорении и письме – описание (перифраз, толкование), при чтении и аудировании – языковую и контекстуальную догадку</w:t>
            </w:r>
          </w:p>
        </w:tc>
      </w:tr>
      <w:tr w:rsidR="006B2FB9" w:rsidRPr="00066994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умения игнорировать информацию, не являющуюся необходимой для понимания основного содержания прочитанного (прослушанного) текста или для нахождения в тексте запрашиваемой информации</w:t>
            </w:r>
          </w:p>
        </w:tc>
      </w:tr>
    </w:tbl>
    <w:p w:rsidR="006B2FB9" w:rsidRPr="006E1467" w:rsidRDefault="006B2FB9">
      <w:pPr>
        <w:spacing w:after="0"/>
        <w:ind w:left="120"/>
        <w:rPr>
          <w:lang w:val="ru-RU"/>
        </w:rPr>
      </w:pPr>
    </w:p>
    <w:p w:rsidR="006B2FB9" w:rsidRDefault="00BA7214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11 КЛАСС</w:t>
      </w:r>
    </w:p>
    <w:p w:rsidR="006B2FB9" w:rsidRDefault="006B2FB9">
      <w:pPr>
        <w:spacing w:after="0"/>
        <w:ind w:left="120"/>
      </w:pPr>
    </w:p>
    <w:tbl>
      <w:tblPr>
        <w:tblW w:w="0" w:type="auto"/>
        <w:tblInd w:w="14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25"/>
        <w:gridCol w:w="7886"/>
      </w:tblGrid>
      <w:tr w:rsidR="006B2FB9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243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/>
              <w:ind w:left="243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Коммуникативные умения</w:t>
            </w:r>
            <w:r w:rsidR="00872080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  <w:p w:rsidR="00872080" w:rsidRDefault="00BA7214" w:rsidP="00872080">
            <w:pPr>
              <w:spacing w:after="0" w:line="336" w:lineRule="auto"/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умения общаться в устной и письменной форме, используя рецептивные и продуктивные виды речевой деятельности в рамках</w:t>
            </w:r>
            <w:r w:rsidR="008720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тематического содержания речи.</w:t>
            </w:r>
          </w:p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 xml:space="preserve">Повседневная жизнь семьи. Межличностные отношения в семье, с друзьями и знакомыми. Конфликтные ситуации, их предупреждение и разрешение. Внешность и характеристика человека, литературного персонажа. Здоровый образ жизни и забота о здоровье: режим труда и отдыха, спорт, сбалансированное питание, посещение врача. Отказ от вредных привычек. Школьное образование, школьная жизнь. Переписка с зарубежными сверстниками. Взаимоотношения в школе. Проблемы и решения. </w:t>
            </w:r>
            <w:r w:rsidRPr="006E1467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lastRenderedPageBreak/>
              <w:t xml:space="preserve">Подготовка к выпускным экзаменам. Выбор профессии. Альтернативы в продолжении образования. Место иностранного языка в повседневной жизни и профессиональной деятельности в современном мире. Молодёжь в современном обществе. Ценностные ориентиры. Участие молодёжи в жизни общества. Досуг молодёжи: увлечения и интересы. Любовь и дружба. Роль спорта в современной жизни: виды спорта, экстремальный спорт, спортивные соревнования, Олимпийские игры. </w:t>
            </w:r>
            <w:r w:rsidRPr="00066994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 xml:space="preserve">Туризм. Виды отдыха. Экотуризм. Путешествия по России и зарубежным странам. Вселенная и человек. Природа. Проблемы экологии. </w:t>
            </w:r>
            <w:r w:rsidRPr="006E1467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Защита окружающей среды. Проживание в городской (сельской) местности. Технический прогресс: перспективы и последствия. Современные средства информации и коммуникации (пресса, телевидение, сеть Интернет, социальные сети и другие). Интернет-безопасность. Родная страна и страна (страны) изучаемого языка: географическое положение, столица, крупные города, регионы, система образования, достопримечательности, культурные особенности (национальные и популярные праздники, знаменательные даты, традиции, обычаи), страницы истории. Выдающиеся люди родной страны и страны (стран) изучаемого языка: государственные деятели, учёные, писатели, поэты, художники, композиторы, путешественники, спортсмены, актёры и другие</w:t>
            </w:r>
          </w:p>
        </w:tc>
      </w:tr>
      <w:tr w:rsidR="006B2FB9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1.1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Default="00BA7214" w:rsidP="00872080">
            <w:pPr>
              <w:spacing w:after="0" w:line="336" w:lineRule="auto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Говорение</w:t>
            </w:r>
          </w:p>
        </w:tc>
      </w:tr>
      <w:tr w:rsidR="006B2FB9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Default="00BA7214" w:rsidP="00872080">
            <w:pPr>
              <w:spacing w:after="0" w:line="336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речь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1.1.1.1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Диалог этикетного характера: начинать, поддерживать и заканчивать разговор, вежливо переспрашивать; вежливо выражать согласие (отказ); выражать благодарность; поздравлять с праздником,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11 класса с использованием речевых ситуаций и (или) иллюстраций, фотографий, таблиц, диаграмм с соблюдением норм речевого этикета, принятых в стране (странах) изучаемого языка (объём диалога – до 9 реплик со стороны каждого собеседника)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1.1.1.2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Диалог – побуждение к действию: обращаться с просьбой, вежливо соглашаться (не соглашаться) выполнить просьбу; давать совет и принимать/не принимать совет; приглашать собеседника к совместной деятельности, вежливо соглашаться (не соглашаться) на предложение </w:t>
            </w:r>
            <w:r w:rsidRPr="006E1467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lastRenderedPageBreak/>
              <w:t xml:space="preserve">собеседника, объясняя причину своего решения, 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в стандартных ситуациях неофициального и официального общения в рамках тематического содержания речи 11 класса с использованием речевых ситуаций и (или) иллюстраций, фотографий, таблиц, диаграмм с соблюдением норм речевого этикета, принятых в стране (странах) изучаемого языка (объём диалога – до 9 реплик со стороны каждого собеседника)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1.1.1.3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Диалог-расспрос: сообщать фактическую информацию, отвечая на вопросы разных видов; выражать своё отношение к обсуждаемым фактам и событиям; запрашивать интересующую информацию; переходить с позиции спрашивающего на позицию отвечающего и наоборот; брать (давать) интервью в стандартных ситуациях неофициального и официального общения в рамках тематического содержания речи 11 класса с использованием речевых ситуаций и (или) иллюстраций, фотографий, таблиц, диаграмм с соблюдением норм речевого этикета, принятых в стране (странах) изучаемого языка (объём диалога – до 9 реплик со стороны каждого собеседника)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1.1.1.4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Диалог-обмен мнениями: выражать свою точку зрения и обосновывать её, высказывать своё согласие (несогласие) с точкой зрения собеседника, выражать сомнение, давать эмоциональную оценку обсуждаемым событиям (восхищение, удивление, радость, огорчение и другие) в стандартных ситуациях неофициального и официального общения в рамках тематического содержания речи 11 класса с использованием речевых ситуаций и (или) иллюстраций, фотографий, таблиц, диаграммы с соблюдением норм речевого этикета, принятых в стране (странах) изучаемого языка (объём диалога – до 9 реплик со стороны каждого собеседника)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1.1.1.5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Комбинированный диалог, включающий разные виды диалогов, в стандартных ситуациях неофициального и официального общения в рамках тематического содержания речи 11 класса с использованием речевых ситуаций и (или) иллюстраций, фотографий, таблиц, диаграмм с соблюдением норм речевого этикета, принятых в стране (странах) изучаемого языка (объём диалога – до 9 реплик со стороны каждого собеседника)</w:t>
            </w:r>
          </w:p>
        </w:tc>
      </w:tr>
      <w:tr w:rsidR="006B2FB9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Default="00BA7214" w:rsidP="00872080">
            <w:pPr>
              <w:spacing w:after="0" w:line="336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Монологическая речь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1.1.2.1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устного связного монологического высказывания с использованием одного из основных коммуникативных типов речи – описания (предмета, местности, внешности и одежды человека), характеристика (черты характера реального человека или литературного персонажа) в рамках тематического содержания речи с использованием ключевых слов, плана и (или) иллюстраций, фотографий, таблиц, диаграмм, графиков и без их использования (объём монологического высказывания – 14-15 фраз) 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1.1.2.2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устного связного монологического высказывания с использованием одного из основных коммуникативных типов речи – повествования (сообщения) в рамках тематического содержания речи с использованием ключевых слов, плана и (или) иллюстраций, фотографий, таблиц, диаграмм, графиков и без их использования (объём монологического высказывания – 14-15 фраз)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1.1.2.3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устного связного монологического высказывания с использованием одного из основных коммуникативных типов речи – рассуждения (с изложением своего мнения и краткой аргументацией) в рамках тематического содержания речи с использованием ключевых слов, плана и (или) иллюстраций, фотографий, таблиц, диаграмм, графиков и без их использования (объём монологического высказывания – 14-15 фраз)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1.1.2.4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Пересказ основного содержания прочитанного (прослушанного) текста в рамках тематического содержания речи с использованием ключевых слов, плана и (или) иллюстраций, фотографий, таблиц, диаграмм, графиков и без их использования (объём монологического высказывания – 14-15 фраз)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1.1.2.5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Устное представление (презентация) результатов выполненной проектной работы в рамках тематического содержания речи с использованием ключевых слов, плана и (или) иллюстраций, фотографий, таблиц, диаграмм, графиков и без их использования (объём монологического высказывания – 14-15 фраз)</w:t>
            </w:r>
          </w:p>
        </w:tc>
      </w:tr>
      <w:tr w:rsidR="006B2FB9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1.2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Default="00BA7214" w:rsidP="00872080">
            <w:pPr>
              <w:spacing w:after="0" w:line="336" w:lineRule="auto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Аудирование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1.2.1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Аудирование с пониманием основного содержания текста – умения понимать на слух аутентичные тексты, содержащие отдельные неизученные языковые явления, с использованием языковой и контекстуальной догадки; определять основную тему (идею) и главные факты (события) в воспринимаемом на слух тексте, отделять главную 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информацию от второстепенной, прогнозировать содержание текста по началу сообщения; игнорировать незнакомые слова, несущественные для понимания основного содержания (время звучания текста (текстов) для аудирования – до 2,5 минут)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1.2.2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Аудирование с пониманием нужной (интересующей, запрашиваемой) информации – умение понимать на слух аутентичные тексты, содержащие отдельные неизученные языковые явления, с использованием языковой и контекстуальной догадки и выделять данную информацию, представленную в эксплицитной (явной) форме, в воспринимаемом на слух тексте (время звучания текста (текстов) для аудирования – до 2,5 минут)</w:t>
            </w:r>
          </w:p>
        </w:tc>
      </w:tr>
      <w:tr w:rsidR="006B2FB9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1.3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Default="00BA7214" w:rsidP="00872080">
            <w:pPr>
              <w:spacing w:after="0" w:line="336" w:lineRule="auto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Смысловое чтение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1.3.1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Чтение с пониманием основного содержания текста – умения читать про себя и понимать с использованием языковой и контекстуальной догадки аутентичные тексты разных жанров и стилей, содержащие отдельные неизученные языковые явления: определять тему (основную мысль), выделять главные факты (события) (опуская второстепенные); прогнозировать содержание текста по заголовку (началу) текста, определять логическую последовательность главных фактов, событий; игнорировать незнакомые слова, несущественные для понимания основного содержания (объём текста (текстов) для чтения – до 600-800 слов)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1.3.2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Чтение с пониманием нужной (интересующей, запрашиваемой) информации – умения читать про себя и понимать с использованием языковой и контекстуальной догадки аутентичные тексты разных жанров и стилей, содержащие отдельные неизученные языковые явления: находить в прочитанном тексте и понимать данную информацию, представленную в эксплицитной (явной) и имплицитной (неявной) форме; оценивать найденную информацию с точки зрения её значимости для решения коммуникативной задачи (объём текста (текстов) для чтения – до 600-800 слов)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1.3.3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Чтение с полным пониманием – умения читать про себя аутентичные тексты разных жанров и стилей, содержащие отдельные неизученные языковые явления, и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 с использованием 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языковой и контекстуальной догадки; устанавливать причинно-следственную взаимосвязь изложенных в тексте фактов и событий (объём текста (текстов) для чтения – 600-800 слов)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1.3.4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Чтение несплошных текстов (таблиц, диаграмм, графиков и других) и понимание представленной в них информации</w:t>
            </w:r>
          </w:p>
        </w:tc>
      </w:tr>
      <w:tr w:rsidR="006B2FB9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1.4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Default="00BA7214" w:rsidP="00872080">
            <w:pPr>
              <w:spacing w:after="0" w:line="336" w:lineRule="auto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Письменная речь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1.4.1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Заполнение анкет и формуляров в соответствии с нормами, принятыми в стране (странах) изучаемого языка 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1.4.2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резюме (</w:t>
            </w:r>
            <w:r>
              <w:rPr>
                <w:rFonts w:ascii="Times New Roman" w:hAnsi="Times New Roman"/>
                <w:color w:val="000000"/>
                <w:sz w:val="24"/>
              </w:rPr>
              <w:t>CV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 с сообщением основных сведений о себе в соответствии с нормами, принятыми в стране (странах) изучаемого языка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1.4.3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электронного сообщения личного характера в соответствии с нормами речевого этикета, принятыми в стране (странах) изучаемого языка (объём сообщения – до 140 слов)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1.4.4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Заполнение таблицы: краткая фиксация содержания прочитанного (прослушанного) текста или дополнение информации в таблице 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1.4.5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небольшого письменного высказывания (рассказа, сочинения, статьи и других) на основе плана, иллюстрации, таблицы, графика, диаграммы и (или) прочитанного (прослушанного) текста с использованием и без использования образца (объём письменного высказывания – до 180 слов)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1.4.6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представление результатов выполненной проектной работы, в том числе в форме презентации (объём – до 180 слов)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Языковые знания и навыки</w:t>
            </w:r>
          </w:p>
        </w:tc>
      </w:tr>
      <w:tr w:rsidR="006B2FB9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2.1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Default="00BA7214" w:rsidP="00872080">
            <w:pPr>
              <w:spacing w:after="0" w:line="336" w:lineRule="auto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Фонетическая сторона речи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2.1.1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на слух и адекватное, без ошибок, ведущих к сбою коммуникации, произношение слов с правильным ударением и фраз (предложений) с соблюдением основных ритмико-интонационных особенностей, в том числе правила отсутствия фразового ударения на служебных словах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2.1.2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Чтение вслух аутентичных текстов,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 (объём текста для чтения вслух – до 150 слов)</w:t>
            </w:r>
          </w:p>
        </w:tc>
      </w:tr>
      <w:tr w:rsidR="006B2FB9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2.2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Default="00BA7214" w:rsidP="00872080">
            <w:pPr>
              <w:spacing w:after="0" w:line="336" w:lineRule="auto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Орфография и пунктуация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2.2.1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Правильное написание изученных слов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2.2.2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Правильная расстановка знаков препинания в письменных высказываниях: запятой при перечислении, обращении и при выделении вводных слов, апострофа, точки, вопросительного, восклицательного знака в конце предложения, отсутствие точки после заголовка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2.2.3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 правильное оформление прямой речи в соответствии с нормами изучаемого языка: использование запятой (двоеточия) после слов автора перед прямой речью, заключение прямой речи в кавычки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2.2.4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 правильное в соответствии с нормами речевого этикета, принятыми в стране (странах) изучаемого языка, оформление электронного сообщения личного характера: постановка запятой после обращения и завершающей фразы, точки после выражения надежды на дальнейший контакт, отсутствие точки после подписи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2.2.5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 правильное, в соответствии с принятыми в стране (странах) изучаемого языка нормами официального общения, оформление официального (делового) письма, в том числе и электронного</w:t>
            </w:r>
          </w:p>
        </w:tc>
      </w:tr>
      <w:tr w:rsidR="006B2FB9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2.3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Default="00BA7214" w:rsidP="00872080">
            <w:pPr>
              <w:spacing w:after="0" w:line="336" w:lineRule="auto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Лексическая сторона речи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Распознавание в звучащем и письменном тексте и употребление в устной и письменной речи лексических единиц (слов, в том числе многозначных, фразовых глаголов, словосочетаний, речевых клише, средств логической связи),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 </w:t>
            </w:r>
          </w:p>
        </w:tc>
      </w:tr>
      <w:tr w:rsidR="006B2FB9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2.3.2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Default="00BA7214" w:rsidP="00872080">
            <w:pPr>
              <w:spacing w:after="0" w:line="336" w:lineRule="auto"/>
              <w:jc w:val="both"/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Многозначные лексические единицы. Синонимы. </w:t>
            </w: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2.3.3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Имена прилагательные на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ed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ing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excited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exciting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2.3.4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частотные фразовые глаголы</w:t>
            </w:r>
          </w:p>
        </w:tc>
      </w:tr>
      <w:tr w:rsidR="006B2FB9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2.3.5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Default="00BA7214" w:rsidP="00872080">
            <w:pPr>
              <w:spacing w:after="0" w:line="336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Интернациональные слова </w:t>
            </w:r>
          </w:p>
        </w:tc>
      </w:tr>
      <w:tr w:rsidR="006B2FB9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2.3.6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Default="00BA7214" w:rsidP="00872080">
            <w:pPr>
              <w:spacing w:after="0" w:line="336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Сокращения и аббревиатуры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средства связи для обеспечения целостности и логичности устного/ письменного высказывания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2.3.11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словообразования – аффиксация</w:t>
            </w:r>
          </w:p>
        </w:tc>
      </w:tr>
      <w:tr w:rsidR="006B2FB9" w:rsidRPr="00872080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2.3.11.1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872080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8720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глаголов при помощи префиксов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dis</w:t>
            </w:r>
            <w:r w:rsidRPr="0087208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 w:rsidRPr="008720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mis</w:t>
            </w:r>
            <w:r w:rsidRPr="0087208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 w:rsidRPr="008720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re</w:t>
            </w:r>
            <w:r w:rsidRPr="0087208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 w:rsidRPr="008720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over</w:t>
            </w:r>
            <w:r w:rsidRPr="0087208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 w:rsidRPr="008720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under</w:t>
            </w:r>
            <w:r w:rsidRPr="0087208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- </w:t>
            </w:r>
            <w:r w:rsidRPr="008720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 суффиксов </w:t>
            </w:r>
            <w:r w:rsidRPr="0087208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ise</w:t>
            </w:r>
            <w:r w:rsidRPr="0087208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/-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ize</w:t>
            </w:r>
            <w:r w:rsidRPr="008720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87208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en</w:t>
            </w:r>
          </w:p>
        </w:tc>
      </w:tr>
      <w:tr w:rsidR="006B2FB9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2.3.11.2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Default="00BA7214" w:rsidP="00872080">
            <w:pPr>
              <w:spacing w:after="0" w:line="336" w:lineRule="auto"/>
              <w:jc w:val="both"/>
            </w:pP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Образование имён существительных при помощи префиксов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un-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in-/im-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il-/ir-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суффиксов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-ance/-ence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-er/-or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-ist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-ity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-ment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-ness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-sion/-tion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-ship</w:t>
            </w:r>
          </w:p>
        </w:tc>
      </w:tr>
      <w:tr w:rsidR="006B2FB9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2.3.11.3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Default="00BA7214" w:rsidP="00872080">
            <w:pPr>
              <w:spacing w:after="0" w:line="336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имён прилагательных при помощи префиксов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un-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in-/im-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il-/ir-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inter-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non-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post-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pre-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суффиксов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-able/-ible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-al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-ed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-ese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-ful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-ian/-an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-ical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-ish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-ive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-less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-ly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-ous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-y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2.3.11.4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6E1467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бразование наречий при помощи префиксов </w:t>
            </w:r>
            <w:r>
              <w:rPr>
                <w:rFonts w:ascii="Times New Roman" w:hAnsi="Times New Roman"/>
                <w:i/>
                <w:color w:val="000000"/>
                <w:spacing w:val="-4"/>
                <w:sz w:val="24"/>
              </w:rPr>
              <w:t>un</w:t>
            </w:r>
            <w:r w:rsidRPr="006E1467">
              <w:rPr>
                <w:rFonts w:ascii="Times New Roman" w:hAnsi="Times New Roman"/>
                <w:i/>
                <w:color w:val="000000"/>
                <w:spacing w:val="-4"/>
                <w:sz w:val="24"/>
                <w:lang w:val="ru-RU"/>
              </w:rPr>
              <w:t>-</w:t>
            </w:r>
            <w:r w:rsidRPr="006E1467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4"/>
                <w:sz w:val="24"/>
              </w:rPr>
              <w:t>in</w:t>
            </w:r>
            <w:r w:rsidRPr="006E1467">
              <w:rPr>
                <w:rFonts w:ascii="Times New Roman" w:hAnsi="Times New Roman"/>
                <w:i/>
                <w:color w:val="000000"/>
                <w:spacing w:val="-4"/>
                <w:sz w:val="24"/>
                <w:lang w:val="ru-RU"/>
              </w:rPr>
              <w:t>-/</w:t>
            </w:r>
            <w:r>
              <w:rPr>
                <w:rFonts w:ascii="Times New Roman" w:hAnsi="Times New Roman"/>
                <w:i/>
                <w:color w:val="000000"/>
                <w:spacing w:val="-4"/>
                <w:sz w:val="24"/>
              </w:rPr>
              <w:t>im</w:t>
            </w:r>
            <w:r w:rsidRPr="006E1467">
              <w:rPr>
                <w:rFonts w:ascii="Times New Roman" w:hAnsi="Times New Roman"/>
                <w:i/>
                <w:color w:val="000000"/>
                <w:spacing w:val="-4"/>
                <w:sz w:val="24"/>
                <w:lang w:val="ru-RU"/>
              </w:rPr>
              <w:t>-</w:t>
            </w:r>
            <w:r w:rsidRPr="006E1467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4"/>
                <w:sz w:val="24"/>
              </w:rPr>
              <w:t>il</w:t>
            </w:r>
            <w:r w:rsidRPr="006E1467">
              <w:rPr>
                <w:rFonts w:ascii="Times New Roman" w:hAnsi="Times New Roman"/>
                <w:i/>
                <w:color w:val="000000"/>
                <w:spacing w:val="-4"/>
                <w:sz w:val="24"/>
                <w:lang w:val="ru-RU"/>
              </w:rPr>
              <w:t>-/</w:t>
            </w:r>
            <w:r>
              <w:rPr>
                <w:rFonts w:ascii="Times New Roman" w:hAnsi="Times New Roman"/>
                <w:i/>
                <w:color w:val="000000"/>
                <w:spacing w:val="-4"/>
                <w:sz w:val="24"/>
              </w:rPr>
              <w:t>ir</w:t>
            </w:r>
            <w:r w:rsidRPr="006E1467">
              <w:rPr>
                <w:rFonts w:ascii="Times New Roman" w:hAnsi="Times New Roman"/>
                <w:i/>
                <w:color w:val="000000"/>
                <w:spacing w:val="-4"/>
                <w:sz w:val="24"/>
                <w:lang w:val="ru-RU"/>
              </w:rPr>
              <w:t>-</w:t>
            </w:r>
            <w:r w:rsidRPr="006E1467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 и суффикса </w:t>
            </w:r>
            <w:r w:rsidRPr="006E1467">
              <w:rPr>
                <w:rFonts w:ascii="Times New Roman" w:hAnsi="Times New Roman"/>
                <w:i/>
                <w:color w:val="000000"/>
                <w:spacing w:val="-4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pacing w:val="-4"/>
                <w:sz w:val="24"/>
              </w:rPr>
              <w:t>ly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2.3.11.5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числительных при помощи суффиксов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teen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ty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2.3.12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словообразования – словосложение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2.3.12.1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сложных существительных путём соединения основ существительных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football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2.3.12.2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сложных существительных путём соединения основы прилагательного с основой существительного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blue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bell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2.3.12.3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сложных существительных путём соединения основ существительных с предлогом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father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law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2.3.12.4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сложных прилагательных путём соединения основы прилагательного/числительного с основой существительного с добавлением суффикса 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ed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blue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eyed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eight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legged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2.3.12.5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сложных прилагательных путём соединения наречия с основой причастия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well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behaved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2.3.12.6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сложных прилагательных путём соединения основы прилагательного с основой причастия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nice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looking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2.3.13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словообразования – конверсия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2.3.13.1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имён существительных от неопределённой формы глаголов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run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run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2.3.13.2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Образование имён существительных от прилагательных (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rich</w:t>
            </w:r>
            <w:r w:rsidRPr="006E1467">
              <w:rPr>
                <w:rFonts w:ascii="Times New Roman" w:hAnsi="Times New Roman"/>
                <w:i/>
                <w:color w:val="000000"/>
                <w:spacing w:val="-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people</w:t>
            </w:r>
            <w:r w:rsidRPr="006E1467">
              <w:rPr>
                <w:rFonts w:ascii="Times New Roman" w:hAnsi="Times New Roman"/>
                <w:i/>
                <w:color w:val="000000"/>
                <w:spacing w:val="-2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the</w:t>
            </w:r>
            <w:r w:rsidRPr="006E1467">
              <w:rPr>
                <w:rFonts w:ascii="Times New Roman" w:hAnsi="Times New Roman"/>
                <w:i/>
                <w:color w:val="000000"/>
                <w:spacing w:val="-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rich</w:t>
            </w:r>
            <w:r w:rsidRPr="006E1467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)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2.3.13.3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глаголов от имён существительных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hand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hand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2.3.13.4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глаголов от имён прилагательных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cool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cool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2.4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Грамматическая сторона речи</w:t>
            </w:r>
          </w:p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2.4.1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 xml:space="preserve">Различные коммуникативные типы предложений: повествовательные (утвердительные, отрицательные), вопросительные (общий, специальный, альтернативный, разделительный вопросы), побудительные (в утвердительной и отрицательной формах) 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Нераспространённые и распространённые простые предложения, в том числе с несколькими обстоятельствами, следующими в определённом порядке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We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moved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new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house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last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year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.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начальным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It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начальным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There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+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6B2FB9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2.4.5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Default="00BA7214" w:rsidP="00872080">
            <w:pPr>
              <w:spacing w:after="0" w:line="336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глагольными конструкциями, содержащими глаголы-связки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be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look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seem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feel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He looks/seems/feels happy.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2.4.6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 сложным подлежащим – </w:t>
            </w:r>
            <w:r>
              <w:rPr>
                <w:rFonts w:ascii="Times New Roman" w:hAnsi="Times New Roman"/>
                <w:color w:val="000000"/>
                <w:sz w:val="24"/>
              </w:rPr>
              <w:t>Complex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Subject</w:t>
            </w:r>
          </w:p>
        </w:tc>
      </w:tr>
      <w:tr w:rsidR="006B2FB9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2.4.7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Default="00BA7214" w:rsidP="00872080">
            <w:pPr>
              <w:spacing w:after="0" w:line="336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cо сложным дополнением – Complex Object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 want you to help me. I saw her cross/crossing the road. I want to have my hair cut.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2.4.8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Сложносочинённые предложения с сочинительными союзами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and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but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or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2.4.9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союзами и союзными словами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because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if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when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where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what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why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how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2.4.10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определительными придаточными с союзными словами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who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which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that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2.4.11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союзными словами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whoever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whatever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however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whenever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2.4.12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Условные предложения с глаголами в изъявительном наклонении (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>Conditional</w:t>
            </w:r>
            <w:r w:rsidRPr="006E1467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 0,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Conditional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 и с глаголами в сослагательном наклонении (</w:t>
            </w:r>
            <w:r>
              <w:rPr>
                <w:rFonts w:ascii="Times New Roman" w:hAnsi="Times New Roman"/>
                <w:color w:val="000000"/>
                <w:sz w:val="24"/>
              </w:rPr>
              <w:t>Conditional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6B2FB9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2.4.13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Default="00BA7214" w:rsidP="00872080">
            <w:pPr>
              <w:spacing w:after="0" w:line="336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Все типы вопросительных предложений (общий, специальный, альтернативный, разделительный вопросы в Present/Past/Future Simple Tense, Present/Past Continuous Tense, Present/Past Perfect Tense, Present Perfect Continuous Tense)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2.4.14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</w:t>
            </w:r>
          </w:p>
        </w:tc>
      </w:tr>
      <w:tr w:rsidR="006B2FB9" w:rsidRPr="00C805C6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2.4.15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Модальные глаголы в косвенной речи в настоящем и прошедшем времени</w:t>
            </w:r>
          </w:p>
        </w:tc>
      </w:tr>
      <w:tr w:rsidR="006B2FB9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2.4.16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Default="00BA7214" w:rsidP="00872080">
            <w:pPr>
              <w:spacing w:after="0" w:line="336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конструкциями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as… as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not so… as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both… and…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either… or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neither… nor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2.4.17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wish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…</w:t>
            </w:r>
          </w:p>
        </w:tc>
      </w:tr>
      <w:tr w:rsidR="006B2FB9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2.4.18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Default="00BA7214" w:rsidP="00872080">
            <w:pPr>
              <w:spacing w:after="0" w:line="336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Конструкции с глаголами на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love/hate doing smth</w:t>
            </w:r>
          </w:p>
        </w:tc>
      </w:tr>
      <w:tr w:rsidR="006B2FB9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2.4.19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Default="00BA7214" w:rsidP="00872080">
            <w:pPr>
              <w:spacing w:after="0" w:line="336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Конструкции c глаголами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stop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remember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forget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(разница в значении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stop doing smth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stop to do smth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6B2FB9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2.4.20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Default="00BA7214" w:rsidP="00872080">
            <w:pPr>
              <w:spacing w:after="0" w:line="336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It takes me … to do smth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2.4.21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Конструкция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used</w:t>
            </w:r>
            <w:r w:rsidRPr="006E146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+ инфинитив глагола </w:t>
            </w:r>
          </w:p>
        </w:tc>
      </w:tr>
      <w:tr w:rsidR="006B2FB9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2.4.22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Default="00BA7214" w:rsidP="00872080">
            <w:pPr>
              <w:spacing w:after="0" w:line="336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be/get used to smth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be/get used to doing smth</w:t>
            </w:r>
          </w:p>
        </w:tc>
      </w:tr>
      <w:tr w:rsidR="006B2FB9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2.4.23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Default="00BA7214" w:rsidP="00872080">
            <w:pPr>
              <w:spacing w:after="0" w:line="336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 prefer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I’d prefer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I’d rather prefer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выражающие предпочтение, а также конструкции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I’d rather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You’d better</w:t>
            </w:r>
          </w:p>
        </w:tc>
      </w:tr>
      <w:tr w:rsidR="006B2FB9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2.4.24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Default="00BA7214" w:rsidP="00872080">
            <w:pPr>
              <w:spacing w:after="0" w:line="336" w:lineRule="auto"/>
              <w:jc w:val="both"/>
            </w:pP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Глаголы (правильные и неправильные) в видовременных формах действительного залога в изъявительном наклонении (Present/Past/Future Simple Tense, Present/Past/Future Continuous Tense, Present/Past Perfect Tense, Present Perfect Continuous Tense, Future-in-the-Past Tense) и наиболее употребительных формах страдательного залога (Present/Past Simple Passive, Present Perfect Passive)</w:t>
            </w:r>
          </w:p>
        </w:tc>
      </w:tr>
      <w:tr w:rsidR="006B2FB9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2.4.25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Default="00BA7214" w:rsidP="00872080">
            <w:pPr>
              <w:spacing w:after="0" w:line="336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be going to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формы Future Simple Tense и Present Continuous Tense для выражения будущего действия </w:t>
            </w:r>
          </w:p>
        </w:tc>
      </w:tr>
      <w:tr w:rsidR="006B2FB9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2.4.26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Default="00BA7214" w:rsidP="00872080">
            <w:pPr>
              <w:spacing w:after="0" w:line="336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Модальные глаголы и их эквиваленты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can/be able to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could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must/have to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may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might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should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shall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would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will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need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6B2FB9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2.4.27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Default="00BA7214" w:rsidP="00872080">
            <w:pPr>
              <w:spacing w:after="0" w:line="336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Неличные формы глагола – инфинитив, герундий, причастие (Participle I и Participle II), причастия в функции определения (Participle I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 playing child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Participle II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 written text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2.4.28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Определённый, неопределённый и нулевой артикли 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2.4.29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Имена существительные во множественном числе, образованные по правилу и исключения 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2.4.30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Неисчисляемые имена существительные, имеющие форму только множественного числа 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2.4.31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Притяжательный падеж имён существительных 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2.4.32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и наречия в положительной, сравнительной и превосходной степенях, образованные по правилу и исключения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2.4.33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Порядок следования нескольких прилагательных (мнение – размер – возраст – цвет – происхождение)</w:t>
            </w:r>
          </w:p>
        </w:tc>
      </w:tr>
      <w:tr w:rsidR="006B2FB9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2.4.34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Default="00BA7214" w:rsidP="00872080">
            <w:pPr>
              <w:spacing w:after="0" w:line="336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Слова, выражающие количество (many/much,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little/a little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few/a few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 lot of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2.4.35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местоимения; неопределённые местоимения и их производные; отрицательные местоимения </w:t>
            </w:r>
            <w:r>
              <w:rPr>
                <w:rFonts w:ascii="Times New Roman" w:hAnsi="Times New Roman"/>
                <w:i/>
                <w:color w:val="000000"/>
                <w:spacing w:val="-4"/>
                <w:sz w:val="24"/>
              </w:rPr>
              <w:t>none</w:t>
            </w:r>
            <w:r w:rsidRPr="006E1467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4"/>
                <w:sz w:val="24"/>
              </w:rPr>
              <w:t>no</w:t>
            </w:r>
            <w:r w:rsidRPr="006E1467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 и производные последнего (</w:t>
            </w:r>
            <w:r>
              <w:rPr>
                <w:rFonts w:ascii="Times New Roman" w:hAnsi="Times New Roman"/>
                <w:i/>
                <w:color w:val="000000"/>
                <w:spacing w:val="-4"/>
                <w:sz w:val="24"/>
              </w:rPr>
              <w:t>nobody</w:t>
            </w:r>
            <w:r w:rsidRPr="006E1467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4"/>
                <w:sz w:val="24"/>
              </w:rPr>
              <w:t>nothing</w:t>
            </w:r>
            <w:r w:rsidRPr="006E1467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>etc</w:t>
            </w:r>
            <w:r w:rsidRPr="006E1467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.) 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2.4.36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Количественные и порядковые числительные 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2.4.37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Предлоги места, времени, направления; предлоги, употребляемые с глаголами в страдательном залоге 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Социокультурные знания и умения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pacing w:val="-3"/>
                <w:sz w:val="24"/>
                <w:lang w:val="ru-RU"/>
              </w:rPr>
              <w:t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Знание и использование в устной и письменной речи наиболее употребительной тематической фоновой лексики родной страны и страны (стран) изучаемого языка при изучении тем: государственное устройство, система образования, страницы истории, национальные и популярные праздники, проведение досуга, этикетные особенности общения, традиции в кулинарии и другие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Владение основными сведениями о социокультурном портрете и культурном наследии страны (стран), говорящих на английском языке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средств с их учётом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умения представлять родную страну (малую родину) и страну (страны) изучаемого языка (культурные явления и события, достопримечательности, выдающиеся люди: государственные деятели, учёные, писатели, поэты, художники, композиторы, музыканты, спортсмены, актёры и другие)</w:t>
            </w:r>
          </w:p>
        </w:tc>
      </w:tr>
      <w:tr w:rsidR="006B2FB9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Default="00BA7214" w:rsidP="00872080">
            <w:pPr>
              <w:spacing w:after="0" w:line="336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Компенсаторные умения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Овладение компенсаторными умениями, позволяющими в случае сбоя коммуникации, а также в условиях дефицита языковых средств использовать различные приёмы переработки информации: при говорении </w:t>
            </w: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– переспрос, при говорении и письме – описание (перифраз, толкование), при чтении и аудировании – языковую и контекстуальную догадку</w:t>
            </w:r>
          </w:p>
        </w:tc>
      </w:tr>
      <w:tr w:rsidR="006B2FB9" w:rsidRPr="00066994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6B2FB9" w:rsidRDefault="00BA7214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6B2FB9" w:rsidRPr="006E1467" w:rsidRDefault="00BA7214" w:rsidP="00872080">
            <w:pPr>
              <w:spacing w:after="0" w:line="336" w:lineRule="auto"/>
              <w:jc w:val="both"/>
              <w:rPr>
                <w:lang w:val="ru-RU"/>
              </w:rPr>
            </w:pPr>
            <w:r w:rsidRPr="006E146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умения игнорировать информацию, не являющуюся необходимой для понимания основного содержания прочитанного (прослушанного) текста или для нахождения в тексте запрашиваемой информации</w:t>
            </w:r>
          </w:p>
        </w:tc>
      </w:tr>
    </w:tbl>
    <w:p w:rsidR="006B2FB9" w:rsidRPr="006E1467" w:rsidRDefault="006B2FB9">
      <w:pPr>
        <w:rPr>
          <w:lang w:val="ru-RU"/>
        </w:rPr>
        <w:sectPr w:rsidR="006B2FB9" w:rsidRPr="006E1467">
          <w:pgSz w:w="11906" w:h="16383"/>
          <w:pgMar w:top="1134" w:right="850" w:bottom="1134" w:left="1701" w:header="720" w:footer="720" w:gutter="0"/>
          <w:cols w:space="720"/>
        </w:sectPr>
      </w:pPr>
    </w:p>
    <w:p w:rsidR="006B2FB9" w:rsidRPr="006E1467" w:rsidRDefault="00BA7214">
      <w:pPr>
        <w:spacing w:after="0"/>
        <w:ind w:left="120"/>
        <w:rPr>
          <w:lang w:val="ru-RU"/>
        </w:rPr>
      </w:pPr>
      <w:bookmarkStart w:id="10" w:name="block-58782286"/>
      <w:bookmarkEnd w:id="9"/>
      <w:r w:rsidRPr="006E1467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6B2FB9" w:rsidRPr="006E1467" w:rsidRDefault="00BA7214">
      <w:pPr>
        <w:spacing w:after="0" w:line="480" w:lineRule="auto"/>
        <w:ind w:left="120"/>
        <w:rPr>
          <w:lang w:val="ru-RU"/>
        </w:rPr>
      </w:pPr>
      <w:r w:rsidRPr="006E1467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872080" w:rsidRPr="00872080" w:rsidRDefault="00872080" w:rsidP="00872080">
      <w:pPr>
        <w:pStyle w:val="af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bookmarkStart w:id="11" w:name="fcd4d2a0-5025-4100-b79a-d6e41cba5202"/>
      <w:r w:rsidRPr="00872080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Английский язык, 10 класс/ Афанасьева О.В., Дули Д., Михеева И.В. и другие, Акционерное общество «Издательство «</w:t>
      </w:r>
      <w:bookmarkEnd w:id="11"/>
      <w:r w:rsidRPr="00872080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Просвещение» ‌​</w:t>
      </w:r>
    </w:p>
    <w:p w:rsidR="00872080" w:rsidRPr="00872080" w:rsidRDefault="00872080" w:rsidP="00872080">
      <w:pPr>
        <w:pStyle w:val="af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72080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Английский язык, 11 класс/ Афанасьева О.В., Дули Д., Михеева И.В. и другие, Акционерное общество «Издательство «Просвещение» ‌​</w:t>
      </w:r>
    </w:p>
    <w:p w:rsidR="006B2FB9" w:rsidRPr="006E1467" w:rsidRDefault="006B2FB9" w:rsidP="00872080">
      <w:pPr>
        <w:spacing w:after="0" w:line="480" w:lineRule="auto"/>
        <w:rPr>
          <w:lang w:val="ru-RU"/>
        </w:rPr>
      </w:pPr>
    </w:p>
    <w:p w:rsidR="006B2FB9" w:rsidRPr="006E1467" w:rsidRDefault="006B2FB9">
      <w:pPr>
        <w:spacing w:after="0"/>
        <w:ind w:left="120"/>
        <w:rPr>
          <w:lang w:val="ru-RU"/>
        </w:rPr>
      </w:pPr>
    </w:p>
    <w:p w:rsidR="006B2FB9" w:rsidRDefault="00BA7214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6E146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872080" w:rsidRPr="00872080" w:rsidRDefault="00872080" w:rsidP="00872080">
      <w:pPr>
        <w:pStyle w:val="af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7208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‌Английский язык. Книга для учителя. 10 класс : учеб. пособие для общеобраз. организаций / Афанасьева О.В., Д. Дули, Михеева И.В., </w:t>
      </w:r>
      <w:r w:rsidRPr="00872080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87208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В. Эванс. — 7-е изд. — М.: </w:t>
      </w:r>
      <w:r w:rsidRPr="00872080">
        <w:rPr>
          <w:rFonts w:ascii="Times New Roman" w:hAnsi="Times New Roman" w:cs="Times New Roman"/>
          <w:color w:val="000000"/>
          <w:sz w:val="28"/>
          <w:szCs w:val="28"/>
        </w:rPr>
        <w:t>Express</w:t>
      </w:r>
      <w:r w:rsidRPr="0087208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2080">
        <w:rPr>
          <w:rFonts w:ascii="Times New Roman" w:hAnsi="Times New Roman" w:cs="Times New Roman"/>
          <w:color w:val="000000"/>
          <w:sz w:val="28"/>
          <w:szCs w:val="28"/>
        </w:rPr>
        <w:t>Publishing</w:t>
      </w:r>
      <w:r w:rsidRPr="00872080">
        <w:rPr>
          <w:rFonts w:ascii="Times New Roman" w:hAnsi="Times New Roman" w:cs="Times New Roman"/>
          <w:color w:val="000000"/>
          <w:sz w:val="28"/>
          <w:szCs w:val="28"/>
          <w:lang w:val="ru-RU"/>
        </w:rPr>
        <w:t>: Просвещение, 202</w:t>
      </w:r>
      <w:r w:rsidR="00052791">
        <w:rPr>
          <w:rFonts w:ascii="Times New Roman" w:hAnsi="Times New Roman" w:cs="Times New Roman"/>
          <w:color w:val="000000"/>
          <w:sz w:val="28"/>
          <w:szCs w:val="28"/>
          <w:lang w:val="ru-RU"/>
        </w:rPr>
        <w:t>3. — 145 с.</w:t>
      </w:r>
      <w:r w:rsidRPr="0087208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: ил. — (Английский в фокусе). </w:t>
      </w:r>
      <w:r w:rsidRPr="00872080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87208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bookmarkStart w:id="12" w:name="cb77c024-1ba4-42b1-b34b-1acff9643914"/>
      <w:bookmarkEnd w:id="12"/>
      <w:r w:rsidRPr="00872080">
        <w:rPr>
          <w:rFonts w:ascii="Times New Roman" w:hAnsi="Times New Roman" w:cs="Times New Roman"/>
          <w:color w:val="000000"/>
          <w:sz w:val="28"/>
          <w:szCs w:val="28"/>
          <w:lang w:val="ru-RU"/>
        </w:rPr>
        <w:t>‌​</w:t>
      </w:r>
    </w:p>
    <w:p w:rsidR="006B2FB9" w:rsidRPr="00052791" w:rsidRDefault="00872080" w:rsidP="00052791">
      <w:pPr>
        <w:pStyle w:val="af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7208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‌Английский язык. Книга для учителя. 10 класс : учеб. пособие для общеобраз. организаций / Афанасьева О.В., Д. Дули, Михеева И.В., </w:t>
      </w:r>
      <w:r w:rsidRPr="00872080">
        <w:rPr>
          <w:rFonts w:ascii="Times New Roman" w:hAnsi="Times New Roman" w:cs="Times New Roman"/>
          <w:sz w:val="28"/>
          <w:szCs w:val="28"/>
          <w:lang w:val="ru-RU"/>
        </w:rPr>
        <w:br/>
      </w:r>
      <w:r w:rsidR="0005279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В. Эванс. — 7-е изд. — М.</w:t>
      </w:r>
      <w:r w:rsidRPr="0087208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: </w:t>
      </w:r>
      <w:r w:rsidRPr="00872080">
        <w:rPr>
          <w:rFonts w:ascii="Times New Roman" w:hAnsi="Times New Roman" w:cs="Times New Roman"/>
          <w:color w:val="000000"/>
          <w:sz w:val="28"/>
          <w:szCs w:val="28"/>
        </w:rPr>
        <w:t>Express</w:t>
      </w:r>
      <w:r w:rsidRPr="0087208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2080">
        <w:rPr>
          <w:rFonts w:ascii="Times New Roman" w:hAnsi="Times New Roman" w:cs="Times New Roman"/>
          <w:color w:val="000000"/>
          <w:sz w:val="28"/>
          <w:szCs w:val="28"/>
        </w:rPr>
        <w:t>Publishing</w:t>
      </w:r>
      <w:r w:rsidRPr="00872080">
        <w:rPr>
          <w:rFonts w:ascii="Times New Roman" w:hAnsi="Times New Roman" w:cs="Times New Roman"/>
          <w:color w:val="000000"/>
          <w:sz w:val="28"/>
          <w:szCs w:val="28"/>
          <w:lang w:val="ru-RU"/>
        </w:rPr>
        <w:t>: Просвещение, 202</w:t>
      </w:r>
      <w:r w:rsidR="00052791">
        <w:rPr>
          <w:rFonts w:ascii="Times New Roman" w:hAnsi="Times New Roman" w:cs="Times New Roman"/>
          <w:color w:val="000000"/>
          <w:sz w:val="28"/>
          <w:szCs w:val="28"/>
          <w:lang w:val="ru-RU"/>
        </w:rPr>
        <w:t>3. — 145 с.</w:t>
      </w:r>
      <w:r w:rsidRPr="0087208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: ил. — (Английский в фокусе). </w:t>
      </w:r>
      <w:r w:rsidRPr="00872080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87208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‌​</w:t>
      </w:r>
    </w:p>
    <w:p w:rsidR="006B2FB9" w:rsidRPr="006E1467" w:rsidRDefault="00BA7214" w:rsidP="00052791">
      <w:pPr>
        <w:spacing w:after="0" w:line="480" w:lineRule="auto"/>
        <w:ind w:left="120"/>
        <w:rPr>
          <w:lang w:val="ru-RU"/>
        </w:rPr>
      </w:pPr>
      <w:r w:rsidRPr="006E146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52791" w:rsidRPr="00052791" w:rsidRDefault="00052791" w:rsidP="00052791">
      <w:pPr>
        <w:pStyle w:val="af"/>
        <w:numPr>
          <w:ilvl w:val="0"/>
          <w:numId w:val="18"/>
        </w:numPr>
        <w:rPr>
          <w:lang w:val="ru-RU"/>
        </w:rPr>
      </w:pPr>
      <w:r w:rsidRPr="00052791">
        <w:rPr>
          <w:rFonts w:ascii="Times New Roman" w:hAnsi="Times New Roman" w:cs="Times New Roman"/>
          <w:color w:val="333333"/>
          <w:sz w:val="28"/>
          <w:szCs w:val="28"/>
          <w:lang w:val="ru-RU"/>
        </w:rPr>
        <w:t>‌</w:t>
      </w:r>
      <w:hyperlink r:id="rId228" w:history="1">
        <w:r w:rsidRPr="00FE69F6">
          <w:rPr>
            <w:rStyle w:val="ab"/>
            <w:rFonts w:ascii="Times New Roman" w:hAnsi="Times New Roman" w:cs="Times New Roman"/>
            <w:sz w:val="28"/>
            <w:szCs w:val="28"/>
          </w:rPr>
          <w:t>https</w:t>
        </w:r>
        <w:r w:rsidRPr="00FE69F6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Pr="00FE69F6">
          <w:rPr>
            <w:rStyle w:val="ab"/>
            <w:rFonts w:ascii="Times New Roman" w:hAnsi="Times New Roman" w:cs="Times New Roman"/>
            <w:sz w:val="28"/>
            <w:szCs w:val="28"/>
          </w:rPr>
          <w:t>resh</w:t>
        </w:r>
        <w:r w:rsidRPr="00FE69F6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FE69F6">
          <w:rPr>
            <w:rStyle w:val="ab"/>
            <w:rFonts w:ascii="Times New Roman" w:hAnsi="Times New Roman" w:cs="Times New Roman"/>
            <w:sz w:val="28"/>
            <w:szCs w:val="28"/>
          </w:rPr>
          <w:t>edu</w:t>
        </w:r>
        <w:r w:rsidRPr="00FE69F6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FE69F6">
          <w:rPr>
            <w:rStyle w:val="ab"/>
            <w:rFonts w:ascii="Times New Roman" w:hAnsi="Times New Roman" w:cs="Times New Roman"/>
            <w:sz w:val="28"/>
            <w:szCs w:val="28"/>
          </w:rPr>
          <w:t>ru</w:t>
        </w:r>
      </w:hyperlink>
    </w:p>
    <w:p w:rsidR="00052791" w:rsidRPr="00052791" w:rsidRDefault="00FE16C9" w:rsidP="00052791">
      <w:pPr>
        <w:pStyle w:val="af"/>
        <w:numPr>
          <w:ilvl w:val="0"/>
          <w:numId w:val="18"/>
        </w:numPr>
        <w:rPr>
          <w:lang w:val="ru-RU"/>
        </w:rPr>
      </w:pPr>
      <w:hyperlink r:id="rId229" w:history="1">
        <w:r w:rsidR="00052791" w:rsidRPr="00FE69F6">
          <w:rPr>
            <w:rStyle w:val="ab"/>
            <w:rFonts w:ascii="Times New Roman" w:hAnsi="Times New Roman" w:cs="Times New Roman"/>
            <w:sz w:val="28"/>
            <w:szCs w:val="28"/>
          </w:rPr>
          <w:t>http</w:t>
        </w:r>
        <w:r w:rsidR="00052791" w:rsidRPr="00FE69F6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052791" w:rsidRPr="00FE69F6">
          <w:rPr>
            <w:rStyle w:val="ab"/>
            <w:rFonts w:ascii="Times New Roman" w:hAnsi="Times New Roman" w:cs="Times New Roman"/>
            <w:sz w:val="28"/>
            <w:szCs w:val="28"/>
          </w:rPr>
          <w:t>www</w:t>
        </w:r>
        <w:r w:rsidR="00052791" w:rsidRPr="00FE69F6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052791" w:rsidRPr="00FE69F6">
          <w:rPr>
            <w:rStyle w:val="ab"/>
            <w:rFonts w:ascii="Times New Roman" w:hAnsi="Times New Roman" w:cs="Times New Roman"/>
            <w:sz w:val="28"/>
            <w:szCs w:val="28"/>
          </w:rPr>
          <w:t>educont</w:t>
        </w:r>
        <w:r w:rsidR="00052791" w:rsidRPr="00FE69F6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052791" w:rsidRPr="00FE69F6">
          <w:rPr>
            <w:rStyle w:val="ab"/>
            <w:rFonts w:ascii="Times New Roman" w:hAnsi="Times New Roman" w:cs="Times New Roman"/>
            <w:sz w:val="28"/>
            <w:szCs w:val="28"/>
          </w:rPr>
          <w:t>ru</w:t>
        </w:r>
      </w:hyperlink>
    </w:p>
    <w:p w:rsidR="00052791" w:rsidRPr="00052791" w:rsidRDefault="00FE16C9" w:rsidP="00052791">
      <w:pPr>
        <w:pStyle w:val="af"/>
        <w:numPr>
          <w:ilvl w:val="0"/>
          <w:numId w:val="18"/>
        </w:numPr>
        <w:rPr>
          <w:lang w:val="ru-RU"/>
        </w:rPr>
      </w:pPr>
      <w:hyperlink r:id="rId230" w:history="1">
        <w:r w:rsidR="00052791" w:rsidRPr="00052791">
          <w:rPr>
            <w:rStyle w:val="ab"/>
            <w:rFonts w:ascii="Times New Roman" w:hAnsi="Times New Roman" w:cs="Times New Roman"/>
            <w:sz w:val="28"/>
            <w:szCs w:val="28"/>
          </w:rPr>
          <w:t>http</w:t>
        </w:r>
        <w:r w:rsidR="00052791" w:rsidRPr="00052791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052791" w:rsidRPr="00052791">
          <w:rPr>
            <w:rStyle w:val="ab"/>
            <w:rFonts w:ascii="Times New Roman" w:hAnsi="Times New Roman" w:cs="Times New Roman"/>
            <w:sz w:val="28"/>
            <w:szCs w:val="28"/>
          </w:rPr>
          <w:t>www</w:t>
        </w:r>
        <w:r w:rsidR="00052791" w:rsidRPr="00052791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052791" w:rsidRPr="00052791">
          <w:rPr>
            <w:rStyle w:val="ab"/>
            <w:rFonts w:ascii="Times New Roman" w:hAnsi="Times New Roman" w:cs="Times New Roman"/>
            <w:sz w:val="28"/>
            <w:szCs w:val="28"/>
          </w:rPr>
          <w:t>prosv</w:t>
        </w:r>
        <w:r w:rsidR="00052791" w:rsidRPr="00052791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052791" w:rsidRPr="00052791">
          <w:rPr>
            <w:rStyle w:val="ab"/>
            <w:rFonts w:ascii="Times New Roman" w:hAnsi="Times New Roman" w:cs="Times New Roman"/>
            <w:sz w:val="28"/>
            <w:szCs w:val="28"/>
          </w:rPr>
          <w:t>ru</w:t>
        </w:r>
        <w:r w:rsidR="00052791" w:rsidRPr="00052791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052791" w:rsidRPr="00052791">
          <w:rPr>
            <w:rStyle w:val="ab"/>
            <w:rFonts w:ascii="Times New Roman" w:hAnsi="Times New Roman" w:cs="Times New Roman"/>
            <w:sz w:val="28"/>
            <w:szCs w:val="28"/>
          </w:rPr>
          <w:t>umk</w:t>
        </w:r>
        <w:r w:rsidR="00052791" w:rsidRPr="00052791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052791" w:rsidRPr="00052791">
          <w:rPr>
            <w:rStyle w:val="ab"/>
            <w:rFonts w:ascii="Times New Roman" w:hAnsi="Times New Roman" w:cs="Times New Roman"/>
            <w:sz w:val="28"/>
            <w:szCs w:val="28"/>
          </w:rPr>
          <w:t>spotlight</w:t>
        </w:r>
      </w:hyperlink>
    </w:p>
    <w:p w:rsidR="00052791" w:rsidRPr="00052791" w:rsidRDefault="00FE16C9" w:rsidP="00052791">
      <w:pPr>
        <w:pStyle w:val="af"/>
        <w:numPr>
          <w:ilvl w:val="0"/>
          <w:numId w:val="18"/>
        </w:numPr>
        <w:rPr>
          <w:lang w:val="ru-RU"/>
        </w:rPr>
      </w:pPr>
      <w:hyperlink r:id="rId231" w:history="1">
        <w:r w:rsidR="00052791" w:rsidRPr="00052791">
          <w:rPr>
            <w:rStyle w:val="ab"/>
            <w:rFonts w:ascii="Times New Roman" w:hAnsi="Times New Roman" w:cs="Times New Roman"/>
            <w:sz w:val="28"/>
            <w:szCs w:val="28"/>
          </w:rPr>
          <w:t>https</w:t>
        </w:r>
        <w:r w:rsidR="00052791" w:rsidRPr="00052791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052791" w:rsidRPr="00052791">
          <w:rPr>
            <w:rStyle w:val="ab"/>
            <w:rFonts w:ascii="Times New Roman" w:hAnsi="Times New Roman" w:cs="Times New Roman"/>
            <w:sz w:val="28"/>
            <w:szCs w:val="28"/>
          </w:rPr>
          <w:t>m</w:t>
        </w:r>
        <w:r w:rsidR="00052791" w:rsidRPr="00052791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052791" w:rsidRPr="00052791">
          <w:rPr>
            <w:rStyle w:val="ab"/>
            <w:rFonts w:ascii="Times New Roman" w:hAnsi="Times New Roman" w:cs="Times New Roman"/>
            <w:sz w:val="28"/>
            <w:szCs w:val="28"/>
          </w:rPr>
          <w:t>edsoo</w:t>
        </w:r>
        <w:r w:rsidR="00052791" w:rsidRPr="00052791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052791" w:rsidRPr="00052791">
          <w:rPr>
            <w:rStyle w:val="ab"/>
            <w:rFonts w:ascii="Times New Roman" w:hAnsi="Times New Roman" w:cs="Times New Roman"/>
            <w:sz w:val="28"/>
            <w:szCs w:val="28"/>
          </w:rPr>
          <w:t>ru</w:t>
        </w:r>
      </w:hyperlink>
    </w:p>
    <w:p w:rsidR="006B2FB9" w:rsidRPr="00052791" w:rsidRDefault="00052791" w:rsidP="00052791">
      <w:pPr>
        <w:pStyle w:val="af"/>
        <w:ind w:left="480"/>
        <w:rPr>
          <w:lang w:val="ru-RU"/>
        </w:rPr>
        <w:sectPr w:rsidR="006B2FB9" w:rsidRPr="00052791">
          <w:pgSz w:w="11906" w:h="16383"/>
          <w:pgMar w:top="1134" w:right="850" w:bottom="1134" w:left="1701" w:header="720" w:footer="720" w:gutter="0"/>
          <w:cols w:space="720"/>
        </w:sectPr>
      </w:pPr>
      <w:r w:rsidRPr="00052791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052791">
        <w:rPr>
          <w:rFonts w:ascii="Times New Roman" w:hAnsi="Times New Roman" w:cs="Times New Roman"/>
          <w:sz w:val="28"/>
          <w:szCs w:val="28"/>
          <w:lang w:val="ru-RU"/>
        </w:rPr>
        <w:br/>
      </w:r>
    </w:p>
    <w:bookmarkEnd w:id="10"/>
    <w:p w:rsidR="00BA7214" w:rsidRPr="006E1467" w:rsidRDefault="00BA7214">
      <w:pPr>
        <w:rPr>
          <w:lang w:val="ru-RU"/>
        </w:rPr>
      </w:pPr>
    </w:p>
    <w:sectPr w:rsidR="00BA7214" w:rsidRPr="006E1467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16C9" w:rsidRDefault="00FE16C9" w:rsidP="00052791">
      <w:pPr>
        <w:spacing w:after="0" w:line="240" w:lineRule="auto"/>
      </w:pPr>
      <w:r>
        <w:separator/>
      </w:r>
    </w:p>
  </w:endnote>
  <w:endnote w:type="continuationSeparator" w:id="0">
    <w:p w:rsidR="00FE16C9" w:rsidRDefault="00FE16C9" w:rsidP="00052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44891309"/>
      <w:docPartObj>
        <w:docPartGallery w:val="Page Numbers (Bottom of Page)"/>
        <w:docPartUnique/>
      </w:docPartObj>
    </w:sdtPr>
    <w:sdtEndPr/>
    <w:sdtContent>
      <w:p w:rsidR="00D206EA" w:rsidRDefault="00D206EA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1600" w:rsidRPr="00821600">
          <w:rPr>
            <w:noProof/>
            <w:lang w:val="ru-RU"/>
          </w:rPr>
          <w:t>2</w:t>
        </w:r>
        <w:r>
          <w:fldChar w:fldCharType="end"/>
        </w:r>
      </w:p>
    </w:sdtContent>
  </w:sdt>
  <w:p w:rsidR="00052791" w:rsidRDefault="00052791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16C9" w:rsidRDefault="00FE16C9" w:rsidP="00052791">
      <w:pPr>
        <w:spacing w:after="0" w:line="240" w:lineRule="auto"/>
      </w:pPr>
      <w:r>
        <w:separator/>
      </w:r>
    </w:p>
  </w:footnote>
  <w:footnote w:type="continuationSeparator" w:id="0">
    <w:p w:rsidR="00FE16C9" w:rsidRDefault="00FE16C9" w:rsidP="000527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37ED8"/>
    <w:multiLevelType w:val="multilevel"/>
    <w:tmpl w:val="ECAAE16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A877153"/>
    <w:multiLevelType w:val="multilevel"/>
    <w:tmpl w:val="A13E62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F570D44"/>
    <w:multiLevelType w:val="multilevel"/>
    <w:tmpl w:val="2A7C1F6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24E410E"/>
    <w:multiLevelType w:val="multilevel"/>
    <w:tmpl w:val="11706F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819640B"/>
    <w:multiLevelType w:val="multilevel"/>
    <w:tmpl w:val="6A3A99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9287640"/>
    <w:multiLevelType w:val="multilevel"/>
    <w:tmpl w:val="81BEFAF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CB10D34"/>
    <w:multiLevelType w:val="multilevel"/>
    <w:tmpl w:val="824ACE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1B20631"/>
    <w:multiLevelType w:val="hybridMultilevel"/>
    <w:tmpl w:val="0F0CB0E8"/>
    <w:lvl w:ilvl="0" w:tplc="BD760FC4">
      <w:numFmt w:val="bullet"/>
      <w:lvlText w:val="•"/>
      <w:lvlJc w:val="left"/>
      <w:pPr>
        <w:ind w:left="480" w:hanging="360"/>
      </w:pPr>
      <w:rPr>
        <w:rFonts w:ascii="Times New Roman" w:eastAsiaTheme="minorHAnsi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8" w15:restartNumberingAfterBreak="0">
    <w:nsid w:val="43EE3F4E"/>
    <w:multiLevelType w:val="hybridMultilevel"/>
    <w:tmpl w:val="A95A6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C36C94"/>
    <w:multiLevelType w:val="multilevel"/>
    <w:tmpl w:val="513859F6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E0D2087"/>
    <w:multiLevelType w:val="hybridMultilevel"/>
    <w:tmpl w:val="3808E77A"/>
    <w:lvl w:ilvl="0" w:tplc="BD760FC4">
      <w:numFmt w:val="bullet"/>
      <w:lvlText w:val="•"/>
      <w:lvlJc w:val="left"/>
      <w:pPr>
        <w:ind w:left="480" w:hanging="360"/>
      </w:pPr>
      <w:rPr>
        <w:rFonts w:ascii="Times New Roman" w:eastAsiaTheme="minorHAnsi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6D6E07"/>
    <w:multiLevelType w:val="multilevel"/>
    <w:tmpl w:val="BEC4FC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0AC2827"/>
    <w:multiLevelType w:val="multilevel"/>
    <w:tmpl w:val="311453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46D1602"/>
    <w:multiLevelType w:val="multilevel"/>
    <w:tmpl w:val="E76242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CC37C1E"/>
    <w:multiLevelType w:val="hybridMultilevel"/>
    <w:tmpl w:val="D500F798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5" w15:restartNumberingAfterBreak="0">
    <w:nsid w:val="5D38064E"/>
    <w:multiLevelType w:val="multilevel"/>
    <w:tmpl w:val="222C44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4F53D89"/>
    <w:multiLevelType w:val="multilevel"/>
    <w:tmpl w:val="06DEB22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F3B43D7"/>
    <w:multiLevelType w:val="multilevel"/>
    <w:tmpl w:val="A0B6E98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3"/>
  </w:num>
  <w:num w:numId="3">
    <w:abstractNumId w:val="13"/>
  </w:num>
  <w:num w:numId="4">
    <w:abstractNumId w:val="11"/>
  </w:num>
  <w:num w:numId="5">
    <w:abstractNumId w:val="5"/>
  </w:num>
  <w:num w:numId="6">
    <w:abstractNumId w:val="0"/>
  </w:num>
  <w:num w:numId="7">
    <w:abstractNumId w:val="16"/>
  </w:num>
  <w:num w:numId="8">
    <w:abstractNumId w:val="12"/>
  </w:num>
  <w:num w:numId="9">
    <w:abstractNumId w:val="15"/>
  </w:num>
  <w:num w:numId="10">
    <w:abstractNumId w:val="6"/>
  </w:num>
  <w:num w:numId="11">
    <w:abstractNumId w:val="1"/>
  </w:num>
  <w:num w:numId="12">
    <w:abstractNumId w:val="17"/>
  </w:num>
  <w:num w:numId="13">
    <w:abstractNumId w:val="2"/>
  </w:num>
  <w:num w:numId="14">
    <w:abstractNumId w:val="9"/>
  </w:num>
  <w:num w:numId="15">
    <w:abstractNumId w:val="14"/>
  </w:num>
  <w:num w:numId="16">
    <w:abstractNumId w:val="8"/>
  </w:num>
  <w:num w:numId="17">
    <w:abstractNumId w:val="7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FB9"/>
    <w:rsid w:val="00052791"/>
    <w:rsid w:val="00066994"/>
    <w:rsid w:val="006B2FB9"/>
    <w:rsid w:val="006E1467"/>
    <w:rsid w:val="00741473"/>
    <w:rsid w:val="00821600"/>
    <w:rsid w:val="00872080"/>
    <w:rsid w:val="00AB5C93"/>
    <w:rsid w:val="00BA7214"/>
    <w:rsid w:val="00C805C6"/>
    <w:rsid w:val="00D206EA"/>
    <w:rsid w:val="00FE1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A5496C"/>
  <w15:docId w15:val="{F65101C9-E67C-43B6-9C9E-3E7559EC1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numbering" w:customStyle="1" w:styleId="11">
    <w:name w:val="Нет списка1"/>
    <w:next w:val="a2"/>
    <w:uiPriority w:val="99"/>
    <w:semiHidden/>
    <w:unhideWhenUsed/>
    <w:rsid w:val="00066994"/>
  </w:style>
  <w:style w:type="numbering" w:customStyle="1" w:styleId="110">
    <w:name w:val="Нет списка11"/>
    <w:next w:val="a2"/>
    <w:uiPriority w:val="99"/>
    <w:semiHidden/>
    <w:unhideWhenUsed/>
    <w:rsid w:val="00066994"/>
  </w:style>
  <w:style w:type="character" w:styleId="ae">
    <w:name w:val="FollowedHyperlink"/>
    <w:basedOn w:val="a0"/>
    <w:uiPriority w:val="99"/>
    <w:semiHidden/>
    <w:unhideWhenUsed/>
    <w:rsid w:val="00066994"/>
    <w:rPr>
      <w:color w:val="954F72" w:themeColor="followedHyperlink"/>
      <w:u w:val="single"/>
    </w:rPr>
  </w:style>
  <w:style w:type="paragraph" w:styleId="af">
    <w:name w:val="List Paragraph"/>
    <w:basedOn w:val="a"/>
    <w:uiPriority w:val="99"/>
    <w:rsid w:val="00872080"/>
    <w:pPr>
      <w:ind w:left="720"/>
      <w:contextualSpacing/>
    </w:pPr>
  </w:style>
  <w:style w:type="paragraph" w:styleId="af0">
    <w:name w:val="footer"/>
    <w:basedOn w:val="a"/>
    <w:link w:val="af1"/>
    <w:uiPriority w:val="99"/>
    <w:unhideWhenUsed/>
    <w:rsid w:val="000527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052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educont.ru" TargetMode="External"/><Relationship Id="rId21" Type="http://schemas.openxmlformats.org/officeDocument/2006/relationships/hyperlink" Target="https://m.edsoo.ru/142c7e77" TargetMode="External"/><Relationship Id="rId42" Type="http://schemas.openxmlformats.org/officeDocument/2006/relationships/hyperlink" Target="https://m.edsoo.ru/" TargetMode="External"/><Relationship Id="rId63" Type="http://schemas.openxmlformats.org/officeDocument/2006/relationships/hyperlink" Target="https://resh.edu.ru" TargetMode="External"/><Relationship Id="rId84" Type="http://schemas.openxmlformats.org/officeDocument/2006/relationships/hyperlink" Target="https://m.edsoo.ru/" TargetMode="External"/><Relationship Id="rId138" Type="http://schemas.openxmlformats.org/officeDocument/2006/relationships/hyperlink" Target="http://www.educont.ru" TargetMode="External"/><Relationship Id="rId159" Type="http://schemas.openxmlformats.org/officeDocument/2006/relationships/hyperlink" Target="http://www.educont.ru" TargetMode="External"/><Relationship Id="rId170" Type="http://schemas.openxmlformats.org/officeDocument/2006/relationships/hyperlink" Target="https://resh.edu.ru" TargetMode="External"/><Relationship Id="rId191" Type="http://schemas.openxmlformats.org/officeDocument/2006/relationships/hyperlink" Target="https://resh.edu.ru" TargetMode="External"/><Relationship Id="rId205" Type="http://schemas.openxmlformats.org/officeDocument/2006/relationships/hyperlink" Target="http://www.educont.ru" TargetMode="External"/><Relationship Id="rId226" Type="http://schemas.openxmlformats.org/officeDocument/2006/relationships/hyperlink" Target="http://www.educont.ru" TargetMode="External"/><Relationship Id="rId107" Type="http://schemas.openxmlformats.org/officeDocument/2006/relationships/hyperlink" Target="https://m.edsoo.ru/" TargetMode="External"/><Relationship Id="rId11" Type="http://schemas.openxmlformats.org/officeDocument/2006/relationships/hyperlink" Target="https://m.edsoo.ru/262455fd" TargetMode="External"/><Relationship Id="rId32" Type="http://schemas.openxmlformats.org/officeDocument/2006/relationships/hyperlink" Target="https://m.edsoo.ru/142c7e77" TargetMode="External"/><Relationship Id="rId53" Type="http://schemas.openxmlformats.org/officeDocument/2006/relationships/hyperlink" Target="https://m.edsoo.ru/83520dce" TargetMode="External"/><Relationship Id="rId74" Type="http://schemas.openxmlformats.org/officeDocument/2006/relationships/hyperlink" Target="http://www.educont.ru" TargetMode="External"/><Relationship Id="rId128" Type="http://schemas.openxmlformats.org/officeDocument/2006/relationships/hyperlink" Target="https://resh.edu.ru" TargetMode="External"/><Relationship Id="rId149" Type="http://schemas.openxmlformats.org/officeDocument/2006/relationships/hyperlink" Target="https://resh.edu.ru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://www.educont.ru" TargetMode="External"/><Relationship Id="rId160" Type="http://schemas.openxmlformats.org/officeDocument/2006/relationships/hyperlink" Target="http://www.educont.ru" TargetMode="External"/><Relationship Id="rId181" Type="http://schemas.openxmlformats.org/officeDocument/2006/relationships/hyperlink" Target="http://www.educont.ru" TargetMode="External"/><Relationship Id="rId216" Type="http://schemas.openxmlformats.org/officeDocument/2006/relationships/hyperlink" Target="https://resh.edu.ru" TargetMode="External"/><Relationship Id="rId22" Type="http://schemas.openxmlformats.org/officeDocument/2006/relationships/hyperlink" Target="https://m.edsoo.ru/142c7e77" TargetMode="External"/><Relationship Id="rId43" Type="http://schemas.openxmlformats.org/officeDocument/2006/relationships/hyperlink" Target="https://resh.edu.ru" TargetMode="External"/><Relationship Id="rId64" Type="http://schemas.openxmlformats.org/officeDocument/2006/relationships/hyperlink" Target="https://m.edsoo.ru/83520dce" TargetMode="External"/><Relationship Id="rId118" Type="http://schemas.openxmlformats.org/officeDocument/2006/relationships/hyperlink" Target="http://www.educont.ru" TargetMode="External"/><Relationship Id="rId139" Type="http://schemas.openxmlformats.org/officeDocument/2006/relationships/hyperlink" Target="https://m.edsoo.ru/83520dce" TargetMode="External"/><Relationship Id="rId85" Type="http://schemas.openxmlformats.org/officeDocument/2006/relationships/hyperlink" Target="https://m.edsoo.ru/" TargetMode="External"/><Relationship Id="rId150" Type="http://schemas.openxmlformats.org/officeDocument/2006/relationships/hyperlink" Target="https://m.edsoo.ru/83520dce" TargetMode="External"/><Relationship Id="rId171" Type="http://schemas.openxmlformats.org/officeDocument/2006/relationships/hyperlink" Target="https://m.edsoo.ru/" TargetMode="External"/><Relationship Id="rId192" Type="http://schemas.openxmlformats.org/officeDocument/2006/relationships/hyperlink" Target="https://resh.edu.ru" TargetMode="External"/><Relationship Id="rId206" Type="http://schemas.openxmlformats.org/officeDocument/2006/relationships/hyperlink" Target="http://www.educont.ru" TargetMode="External"/><Relationship Id="rId227" Type="http://schemas.openxmlformats.org/officeDocument/2006/relationships/hyperlink" Target="http://www.educont.ru" TargetMode="External"/><Relationship Id="rId12" Type="http://schemas.openxmlformats.org/officeDocument/2006/relationships/hyperlink" Target="https://m.edsoo.ru/262455fd" TargetMode="External"/><Relationship Id="rId33" Type="http://schemas.openxmlformats.org/officeDocument/2006/relationships/hyperlink" Target="https://m.edsoo.ru/" TargetMode="External"/><Relationship Id="rId108" Type="http://schemas.openxmlformats.org/officeDocument/2006/relationships/hyperlink" Target="https://resh.edu.ru" TargetMode="External"/><Relationship Id="rId129" Type="http://schemas.openxmlformats.org/officeDocument/2006/relationships/hyperlink" Target="https://m.edsoo.ru/" TargetMode="External"/><Relationship Id="rId54" Type="http://schemas.openxmlformats.org/officeDocument/2006/relationships/hyperlink" Target="https://m.edsoo.ru/83520dce" TargetMode="External"/><Relationship Id="rId75" Type="http://schemas.openxmlformats.org/officeDocument/2006/relationships/hyperlink" Target="https://m.edsoo.ru/83520dce" TargetMode="External"/><Relationship Id="rId96" Type="http://schemas.openxmlformats.org/officeDocument/2006/relationships/hyperlink" Target="https://m.edsoo.ru/83520dce" TargetMode="External"/><Relationship Id="rId140" Type="http://schemas.openxmlformats.org/officeDocument/2006/relationships/hyperlink" Target="https://m.edsoo.ru/83520dce" TargetMode="External"/><Relationship Id="rId161" Type="http://schemas.openxmlformats.org/officeDocument/2006/relationships/hyperlink" Target="http://www.educont.ru" TargetMode="External"/><Relationship Id="rId182" Type="http://schemas.openxmlformats.org/officeDocument/2006/relationships/hyperlink" Target="http://www.educont.ru" TargetMode="External"/><Relationship Id="rId217" Type="http://schemas.openxmlformats.org/officeDocument/2006/relationships/hyperlink" Target="https://m.edsoo.ru/" TargetMode="External"/><Relationship Id="rId6" Type="http://schemas.openxmlformats.org/officeDocument/2006/relationships/endnotes" Target="endnotes.xml"/><Relationship Id="rId23" Type="http://schemas.openxmlformats.org/officeDocument/2006/relationships/hyperlink" Target="https://m.edsoo.ru/142c7e77" TargetMode="External"/><Relationship Id="rId119" Type="http://schemas.openxmlformats.org/officeDocument/2006/relationships/hyperlink" Target="https://m.edsoo.ru/83520dce" TargetMode="External"/><Relationship Id="rId44" Type="http://schemas.openxmlformats.org/officeDocument/2006/relationships/hyperlink" Target="https://m.edsoo.ru/83520dce" TargetMode="External"/><Relationship Id="rId65" Type="http://schemas.openxmlformats.org/officeDocument/2006/relationships/hyperlink" Target="https://m.edsoo.ru/" TargetMode="External"/><Relationship Id="rId86" Type="http://schemas.openxmlformats.org/officeDocument/2006/relationships/hyperlink" Target="https://resh.edu.ru" TargetMode="External"/><Relationship Id="rId130" Type="http://schemas.openxmlformats.org/officeDocument/2006/relationships/hyperlink" Target="https://resh.edu.ru" TargetMode="External"/><Relationship Id="rId151" Type="http://schemas.openxmlformats.org/officeDocument/2006/relationships/hyperlink" Target="https://m.edsoo.ru/" TargetMode="External"/><Relationship Id="rId172" Type="http://schemas.openxmlformats.org/officeDocument/2006/relationships/hyperlink" Target="https://resh.edu.ru" TargetMode="External"/><Relationship Id="rId193" Type="http://schemas.openxmlformats.org/officeDocument/2006/relationships/hyperlink" Target="https://resh.edu.ru" TargetMode="External"/><Relationship Id="rId207" Type="http://schemas.openxmlformats.org/officeDocument/2006/relationships/hyperlink" Target="http://www.educont.ru" TargetMode="External"/><Relationship Id="rId228" Type="http://schemas.openxmlformats.org/officeDocument/2006/relationships/hyperlink" Target="https://resh.edu.ru" TargetMode="External"/><Relationship Id="rId13" Type="http://schemas.openxmlformats.org/officeDocument/2006/relationships/hyperlink" Target="https://m.edsoo.ru/262455fd" TargetMode="External"/><Relationship Id="rId109" Type="http://schemas.openxmlformats.org/officeDocument/2006/relationships/hyperlink" Target="https://m.edsoo.ru/83520dce" TargetMode="External"/><Relationship Id="rId34" Type="http://schemas.openxmlformats.org/officeDocument/2006/relationships/hyperlink" Target="https://m.edsoo.ru/83520dce" TargetMode="External"/><Relationship Id="rId55" Type="http://schemas.openxmlformats.org/officeDocument/2006/relationships/hyperlink" Target="http://www.educont.ru" TargetMode="External"/><Relationship Id="rId76" Type="http://schemas.openxmlformats.org/officeDocument/2006/relationships/hyperlink" Target="https://m.edsoo.ru/83520dce" TargetMode="External"/><Relationship Id="rId97" Type="http://schemas.openxmlformats.org/officeDocument/2006/relationships/hyperlink" Target="https://m.edsoo.ru/83520dce" TargetMode="External"/><Relationship Id="rId120" Type="http://schemas.openxmlformats.org/officeDocument/2006/relationships/hyperlink" Target="https://m.edsoo.ru/83520dce" TargetMode="External"/><Relationship Id="rId141" Type="http://schemas.openxmlformats.org/officeDocument/2006/relationships/hyperlink" Target="http://www.educont.ru" TargetMode="External"/><Relationship Id="rId7" Type="http://schemas.openxmlformats.org/officeDocument/2006/relationships/image" Target="media/image1.jpeg"/><Relationship Id="rId162" Type="http://schemas.openxmlformats.org/officeDocument/2006/relationships/hyperlink" Target="https://m.edsoo.ru/83520dce" TargetMode="External"/><Relationship Id="rId183" Type="http://schemas.openxmlformats.org/officeDocument/2006/relationships/hyperlink" Target="http://www.educont.ru" TargetMode="External"/><Relationship Id="rId218" Type="http://schemas.openxmlformats.org/officeDocument/2006/relationships/hyperlink" Target="https://resh.edu.ru" TargetMode="External"/><Relationship Id="rId24" Type="http://schemas.openxmlformats.org/officeDocument/2006/relationships/hyperlink" Target="https://m.edsoo.ru/142c7e77" TargetMode="External"/><Relationship Id="rId45" Type="http://schemas.openxmlformats.org/officeDocument/2006/relationships/hyperlink" Target="https://m.edsoo.ru/" TargetMode="External"/><Relationship Id="rId66" Type="http://schemas.openxmlformats.org/officeDocument/2006/relationships/hyperlink" Target="https://m.edsoo.ru/83520dce" TargetMode="External"/><Relationship Id="rId87" Type="http://schemas.openxmlformats.org/officeDocument/2006/relationships/hyperlink" Target="https://m.edsoo.ru/83520dce" TargetMode="External"/><Relationship Id="rId110" Type="http://schemas.openxmlformats.org/officeDocument/2006/relationships/hyperlink" Target="https://m.edsoo.ru/83520dce" TargetMode="External"/><Relationship Id="rId131" Type="http://schemas.openxmlformats.org/officeDocument/2006/relationships/hyperlink" Target="https://m.edsoo.ru/83520dce" TargetMode="External"/><Relationship Id="rId152" Type="http://schemas.openxmlformats.org/officeDocument/2006/relationships/hyperlink" Target="https://m.edsoo.ru/83520dce" TargetMode="External"/><Relationship Id="rId173" Type="http://schemas.openxmlformats.org/officeDocument/2006/relationships/hyperlink" Target="https://m.edsoo.ru/83520dce" TargetMode="External"/><Relationship Id="rId194" Type="http://schemas.openxmlformats.org/officeDocument/2006/relationships/hyperlink" Target="https://m.edsoo.ru/" TargetMode="External"/><Relationship Id="rId208" Type="http://schemas.openxmlformats.org/officeDocument/2006/relationships/hyperlink" Target="https://m.edsoo.ru/83520dce" TargetMode="External"/><Relationship Id="rId229" Type="http://schemas.openxmlformats.org/officeDocument/2006/relationships/hyperlink" Target="http://www.educont.ru" TargetMode="External"/><Relationship Id="rId14" Type="http://schemas.openxmlformats.org/officeDocument/2006/relationships/hyperlink" Target="https://m.edsoo.ru/262455fd" TargetMode="External"/><Relationship Id="rId35" Type="http://schemas.openxmlformats.org/officeDocument/2006/relationships/hyperlink" Target="http://www.educont.ru" TargetMode="External"/><Relationship Id="rId56" Type="http://schemas.openxmlformats.org/officeDocument/2006/relationships/hyperlink" Target="http://www.educont.ru" TargetMode="External"/><Relationship Id="rId77" Type="http://schemas.openxmlformats.org/officeDocument/2006/relationships/hyperlink" Target="http://www.educont.ru" TargetMode="External"/><Relationship Id="rId100" Type="http://schemas.openxmlformats.org/officeDocument/2006/relationships/hyperlink" Target="http://www.educont.ru" TargetMode="External"/><Relationship Id="rId8" Type="http://schemas.openxmlformats.org/officeDocument/2006/relationships/footer" Target="footer1.xml"/><Relationship Id="rId98" Type="http://schemas.openxmlformats.org/officeDocument/2006/relationships/hyperlink" Target="https://m.edsoo.ru/83520dce" TargetMode="External"/><Relationship Id="rId121" Type="http://schemas.openxmlformats.org/officeDocument/2006/relationships/hyperlink" Target="http://www.educont.ru" TargetMode="External"/><Relationship Id="rId142" Type="http://schemas.openxmlformats.org/officeDocument/2006/relationships/hyperlink" Target="http://www.educont.ru" TargetMode="External"/><Relationship Id="rId163" Type="http://schemas.openxmlformats.org/officeDocument/2006/relationships/hyperlink" Target="https://m.edsoo.ru/83520dce" TargetMode="External"/><Relationship Id="rId184" Type="http://schemas.openxmlformats.org/officeDocument/2006/relationships/hyperlink" Target="http://www.educont.ru" TargetMode="External"/><Relationship Id="rId219" Type="http://schemas.openxmlformats.org/officeDocument/2006/relationships/hyperlink" Target="https://m.edsoo.ru/83520dce" TargetMode="External"/><Relationship Id="rId230" Type="http://schemas.openxmlformats.org/officeDocument/2006/relationships/hyperlink" Target="http://www.prosv.ru/umk/spotlight" TargetMode="External"/><Relationship Id="rId25" Type="http://schemas.openxmlformats.org/officeDocument/2006/relationships/hyperlink" Target="https://m.edsoo.ru/142c7e77" TargetMode="External"/><Relationship Id="rId46" Type="http://schemas.openxmlformats.org/officeDocument/2006/relationships/hyperlink" Target="https://m.edsoo.ru/83520dce" TargetMode="External"/><Relationship Id="rId67" Type="http://schemas.openxmlformats.org/officeDocument/2006/relationships/hyperlink" Target="https://m.edsoo.ru/83520dce" TargetMode="External"/><Relationship Id="rId20" Type="http://schemas.openxmlformats.org/officeDocument/2006/relationships/hyperlink" Target="https://m.edsoo.ru/262455fd" TargetMode="External"/><Relationship Id="rId41" Type="http://schemas.openxmlformats.org/officeDocument/2006/relationships/hyperlink" Target="https://resh.edu.ru" TargetMode="External"/><Relationship Id="rId62" Type="http://schemas.openxmlformats.org/officeDocument/2006/relationships/hyperlink" Target="https://m.edsoo.ru/" TargetMode="External"/><Relationship Id="rId83" Type="http://schemas.openxmlformats.org/officeDocument/2006/relationships/hyperlink" Target="https://resh.edu.ru" TargetMode="External"/><Relationship Id="rId88" Type="http://schemas.openxmlformats.org/officeDocument/2006/relationships/hyperlink" Target="https://m.edsoo.ru/" TargetMode="External"/><Relationship Id="rId111" Type="http://schemas.openxmlformats.org/officeDocument/2006/relationships/hyperlink" Target="https://m.edsoo.ru/" TargetMode="External"/><Relationship Id="rId132" Type="http://schemas.openxmlformats.org/officeDocument/2006/relationships/hyperlink" Target="https://m.edsoo.ru/" TargetMode="External"/><Relationship Id="rId153" Type="http://schemas.openxmlformats.org/officeDocument/2006/relationships/hyperlink" Target="https://m.edsoo.ru/83520dce" TargetMode="External"/><Relationship Id="rId174" Type="http://schemas.openxmlformats.org/officeDocument/2006/relationships/hyperlink" Target="https://m.edsoo.ru/" TargetMode="External"/><Relationship Id="rId179" Type="http://schemas.openxmlformats.org/officeDocument/2006/relationships/hyperlink" Target="http://www.educont.ru" TargetMode="External"/><Relationship Id="rId195" Type="http://schemas.openxmlformats.org/officeDocument/2006/relationships/hyperlink" Target="https://resh.edu.ru" TargetMode="External"/><Relationship Id="rId209" Type="http://schemas.openxmlformats.org/officeDocument/2006/relationships/hyperlink" Target="https://m.edsoo.ru/83520dce" TargetMode="External"/><Relationship Id="rId190" Type="http://schemas.openxmlformats.org/officeDocument/2006/relationships/hyperlink" Target="https://m.edsoo.ru/83520dce" TargetMode="External"/><Relationship Id="rId204" Type="http://schemas.openxmlformats.org/officeDocument/2006/relationships/hyperlink" Target="http://www.educont.ru" TargetMode="External"/><Relationship Id="rId220" Type="http://schemas.openxmlformats.org/officeDocument/2006/relationships/hyperlink" Target="https://m.edsoo.ru/" TargetMode="External"/><Relationship Id="rId225" Type="http://schemas.openxmlformats.org/officeDocument/2006/relationships/hyperlink" Target="http://www.educont.ru" TargetMode="External"/><Relationship Id="rId15" Type="http://schemas.openxmlformats.org/officeDocument/2006/relationships/hyperlink" Target="https://m.edsoo.ru/262455fd" TargetMode="External"/><Relationship Id="rId36" Type="http://schemas.openxmlformats.org/officeDocument/2006/relationships/hyperlink" Target="http://www.educont.ru" TargetMode="External"/><Relationship Id="rId57" Type="http://schemas.openxmlformats.org/officeDocument/2006/relationships/hyperlink" Target="https://resh.edu.ru" TargetMode="External"/><Relationship Id="rId106" Type="http://schemas.openxmlformats.org/officeDocument/2006/relationships/hyperlink" Target="https://resh.edu.ru" TargetMode="External"/><Relationship Id="rId127" Type="http://schemas.openxmlformats.org/officeDocument/2006/relationships/hyperlink" Target="https://resh.edu.ru" TargetMode="External"/><Relationship Id="rId10" Type="http://schemas.openxmlformats.org/officeDocument/2006/relationships/hyperlink" Target="https://m.edsoo.ru/262455fd" TargetMode="External"/><Relationship Id="rId31" Type="http://schemas.openxmlformats.org/officeDocument/2006/relationships/hyperlink" Target="https://m.edsoo.ru/142c7e77" TargetMode="External"/><Relationship Id="rId52" Type="http://schemas.openxmlformats.org/officeDocument/2006/relationships/hyperlink" Target="http://www.educont.ru" TargetMode="External"/><Relationship Id="rId73" Type="http://schemas.openxmlformats.org/officeDocument/2006/relationships/hyperlink" Target="http://www.educont.ru" TargetMode="External"/><Relationship Id="rId78" Type="http://schemas.openxmlformats.org/officeDocument/2006/relationships/hyperlink" Target="http://www.educont.ru" TargetMode="External"/><Relationship Id="rId94" Type="http://schemas.openxmlformats.org/officeDocument/2006/relationships/hyperlink" Target="http://www.educont.ru" TargetMode="External"/><Relationship Id="rId99" Type="http://schemas.openxmlformats.org/officeDocument/2006/relationships/hyperlink" Target="http://www.educont.ru" TargetMode="External"/><Relationship Id="rId101" Type="http://schemas.openxmlformats.org/officeDocument/2006/relationships/hyperlink" Target="http://www.educont.ru" TargetMode="External"/><Relationship Id="rId122" Type="http://schemas.openxmlformats.org/officeDocument/2006/relationships/hyperlink" Target="http://www.educont.ru" TargetMode="External"/><Relationship Id="rId143" Type="http://schemas.openxmlformats.org/officeDocument/2006/relationships/hyperlink" Target="https://resh.edu.ru" TargetMode="External"/><Relationship Id="rId148" Type="http://schemas.openxmlformats.org/officeDocument/2006/relationships/hyperlink" Target="https://m.edsoo.ru/" TargetMode="External"/><Relationship Id="rId164" Type="http://schemas.openxmlformats.org/officeDocument/2006/relationships/hyperlink" Target="http://www.educont.ru" TargetMode="External"/><Relationship Id="rId169" Type="http://schemas.openxmlformats.org/officeDocument/2006/relationships/hyperlink" Target="https://resh.edu.ru" TargetMode="External"/><Relationship Id="rId185" Type="http://schemas.openxmlformats.org/officeDocument/2006/relationships/hyperlink" Target="https://m.edsoo.ru/83520dc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262455fd" TargetMode="External"/><Relationship Id="rId180" Type="http://schemas.openxmlformats.org/officeDocument/2006/relationships/hyperlink" Target="http://www.educont.ru" TargetMode="External"/><Relationship Id="rId210" Type="http://schemas.openxmlformats.org/officeDocument/2006/relationships/hyperlink" Target="http://www.educont.ru" TargetMode="External"/><Relationship Id="rId215" Type="http://schemas.openxmlformats.org/officeDocument/2006/relationships/hyperlink" Target="https://resh.edu.ru" TargetMode="External"/><Relationship Id="rId26" Type="http://schemas.openxmlformats.org/officeDocument/2006/relationships/hyperlink" Target="https://m.edsoo.ru/142c7e77" TargetMode="External"/><Relationship Id="rId231" Type="http://schemas.openxmlformats.org/officeDocument/2006/relationships/hyperlink" Target="https://m.edsoo.ru" TargetMode="External"/><Relationship Id="rId47" Type="http://schemas.openxmlformats.org/officeDocument/2006/relationships/hyperlink" Target="https://m.edsoo.ru/83520dce" TargetMode="External"/><Relationship Id="rId68" Type="http://schemas.openxmlformats.org/officeDocument/2006/relationships/hyperlink" Target="https://m.edsoo.ru/83520dce" TargetMode="External"/><Relationship Id="rId89" Type="http://schemas.openxmlformats.org/officeDocument/2006/relationships/hyperlink" Target="https://m.edsoo.ru/83520dce" TargetMode="External"/><Relationship Id="rId112" Type="http://schemas.openxmlformats.org/officeDocument/2006/relationships/hyperlink" Target="https://m.edsoo.ru/83520dce" TargetMode="External"/><Relationship Id="rId133" Type="http://schemas.openxmlformats.org/officeDocument/2006/relationships/hyperlink" Target="https://m.edsoo.ru/83520dce" TargetMode="External"/><Relationship Id="rId154" Type="http://schemas.openxmlformats.org/officeDocument/2006/relationships/hyperlink" Target="https://m.edsoo.ru/83520dce" TargetMode="External"/><Relationship Id="rId175" Type="http://schemas.openxmlformats.org/officeDocument/2006/relationships/hyperlink" Target="https://m.edsoo.ru/83520dce" TargetMode="External"/><Relationship Id="rId196" Type="http://schemas.openxmlformats.org/officeDocument/2006/relationships/hyperlink" Target="https://m.edsoo.ru/83520dce" TargetMode="External"/><Relationship Id="rId200" Type="http://schemas.openxmlformats.org/officeDocument/2006/relationships/hyperlink" Target="https://m.edsoo.ru/83520dce" TargetMode="External"/><Relationship Id="rId16" Type="http://schemas.openxmlformats.org/officeDocument/2006/relationships/hyperlink" Target="https://m.edsoo.ru/262455fd" TargetMode="External"/><Relationship Id="rId221" Type="http://schemas.openxmlformats.org/officeDocument/2006/relationships/hyperlink" Target="https://m.edsoo.ru/83520dce" TargetMode="External"/><Relationship Id="rId37" Type="http://schemas.openxmlformats.org/officeDocument/2006/relationships/hyperlink" Target="https://resh.edu.ru" TargetMode="External"/><Relationship Id="rId58" Type="http://schemas.openxmlformats.org/officeDocument/2006/relationships/hyperlink" Target="https://m.edsoo.ru/83520dce" TargetMode="External"/><Relationship Id="rId79" Type="http://schemas.openxmlformats.org/officeDocument/2006/relationships/hyperlink" Target="https://resh.edu.ru" TargetMode="External"/><Relationship Id="rId102" Type="http://schemas.openxmlformats.org/officeDocument/2006/relationships/hyperlink" Target="https://resh.edu.ru" TargetMode="External"/><Relationship Id="rId123" Type="http://schemas.openxmlformats.org/officeDocument/2006/relationships/hyperlink" Target="http://www.educont.ru" TargetMode="External"/><Relationship Id="rId144" Type="http://schemas.openxmlformats.org/officeDocument/2006/relationships/hyperlink" Target="https://m.edsoo.ru/83520dce" TargetMode="External"/><Relationship Id="rId90" Type="http://schemas.openxmlformats.org/officeDocument/2006/relationships/hyperlink" Target="https://m.edsoo.ru/83520dce" TargetMode="External"/><Relationship Id="rId165" Type="http://schemas.openxmlformats.org/officeDocument/2006/relationships/hyperlink" Target="http://www.educont.ru" TargetMode="External"/><Relationship Id="rId186" Type="http://schemas.openxmlformats.org/officeDocument/2006/relationships/hyperlink" Target="https://m.edsoo.ru/83520dce" TargetMode="External"/><Relationship Id="rId211" Type="http://schemas.openxmlformats.org/officeDocument/2006/relationships/hyperlink" Target="http://www.educont.ru" TargetMode="External"/><Relationship Id="rId232" Type="http://schemas.openxmlformats.org/officeDocument/2006/relationships/fontTable" Target="fontTable.xml"/><Relationship Id="rId27" Type="http://schemas.openxmlformats.org/officeDocument/2006/relationships/hyperlink" Target="https://m.edsoo.ru/142c7e77" TargetMode="External"/><Relationship Id="rId48" Type="http://schemas.openxmlformats.org/officeDocument/2006/relationships/hyperlink" Target="https://m.edsoo.ru/83520dce" TargetMode="External"/><Relationship Id="rId69" Type="http://schemas.openxmlformats.org/officeDocument/2006/relationships/hyperlink" Target="http://www.educont.ru" TargetMode="External"/><Relationship Id="rId113" Type="http://schemas.openxmlformats.org/officeDocument/2006/relationships/hyperlink" Target="https://m.edsoo.ru/83520dce" TargetMode="External"/><Relationship Id="rId134" Type="http://schemas.openxmlformats.org/officeDocument/2006/relationships/hyperlink" Target="https://m.edsoo.ru/83520dce" TargetMode="External"/><Relationship Id="rId80" Type="http://schemas.openxmlformats.org/officeDocument/2006/relationships/hyperlink" Target="https://m.edsoo.ru/83520dce" TargetMode="External"/><Relationship Id="rId155" Type="http://schemas.openxmlformats.org/officeDocument/2006/relationships/hyperlink" Target="http://www.educont.ru" TargetMode="External"/><Relationship Id="rId176" Type="http://schemas.openxmlformats.org/officeDocument/2006/relationships/hyperlink" Target="https://m.edsoo.ru/83520dce" TargetMode="External"/><Relationship Id="rId197" Type="http://schemas.openxmlformats.org/officeDocument/2006/relationships/hyperlink" Target="https://m.edsoo.ru/" TargetMode="External"/><Relationship Id="rId201" Type="http://schemas.openxmlformats.org/officeDocument/2006/relationships/hyperlink" Target="http://www.educont.ru" TargetMode="External"/><Relationship Id="rId222" Type="http://schemas.openxmlformats.org/officeDocument/2006/relationships/hyperlink" Target="https://m.edsoo.ru/83520dce" TargetMode="External"/><Relationship Id="rId17" Type="http://schemas.openxmlformats.org/officeDocument/2006/relationships/hyperlink" Target="https://m.edsoo.ru/262455fd" TargetMode="External"/><Relationship Id="rId38" Type="http://schemas.openxmlformats.org/officeDocument/2006/relationships/hyperlink" Target="https://m.edsoo.ru/83520dce" TargetMode="External"/><Relationship Id="rId59" Type="http://schemas.openxmlformats.org/officeDocument/2006/relationships/hyperlink" Target="https://resh.edu.ru" TargetMode="External"/><Relationship Id="rId103" Type="http://schemas.openxmlformats.org/officeDocument/2006/relationships/hyperlink" Target="https://m.edsoo.ru/83520dce" TargetMode="External"/><Relationship Id="rId124" Type="http://schemas.openxmlformats.org/officeDocument/2006/relationships/hyperlink" Target="https://resh.edu.ru" TargetMode="External"/><Relationship Id="rId70" Type="http://schemas.openxmlformats.org/officeDocument/2006/relationships/hyperlink" Target="http://www.educont.ru" TargetMode="External"/><Relationship Id="rId91" Type="http://schemas.openxmlformats.org/officeDocument/2006/relationships/hyperlink" Target="https://m.edsoo.ru/83520dce" TargetMode="External"/><Relationship Id="rId145" Type="http://schemas.openxmlformats.org/officeDocument/2006/relationships/hyperlink" Target="https://resh.edu.ru" TargetMode="External"/><Relationship Id="rId166" Type="http://schemas.openxmlformats.org/officeDocument/2006/relationships/hyperlink" Target="https://resh.edu.ru" TargetMode="External"/><Relationship Id="rId187" Type="http://schemas.openxmlformats.org/officeDocument/2006/relationships/hyperlink" Target="http://www.educont.ru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resh.edu.ru" TargetMode="External"/><Relationship Id="rId233" Type="http://schemas.openxmlformats.org/officeDocument/2006/relationships/theme" Target="theme/theme1.xml"/><Relationship Id="rId28" Type="http://schemas.openxmlformats.org/officeDocument/2006/relationships/hyperlink" Target="https://m.edsoo.ru/142c7e77" TargetMode="External"/><Relationship Id="rId49" Type="http://schemas.openxmlformats.org/officeDocument/2006/relationships/hyperlink" Target="http://www.educont.ru" TargetMode="External"/><Relationship Id="rId114" Type="http://schemas.openxmlformats.org/officeDocument/2006/relationships/hyperlink" Target="https://m.edsoo.ru/83520dce" TargetMode="External"/><Relationship Id="rId60" Type="http://schemas.openxmlformats.org/officeDocument/2006/relationships/hyperlink" Target="https://resh.edu.ru" TargetMode="External"/><Relationship Id="rId81" Type="http://schemas.openxmlformats.org/officeDocument/2006/relationships/hyperlink" Target="https://resh.edu.ru" TargetMode="External"/><Relationship Id="rId135" Type="http://schemas.openxmlformats.org/officeDocument/2006/relationships/hyperlink" Target="https://m.edsoo.ru/83520dce" TargetMode="External"/><Relationship Id="rId156" Type="http://schemas.openxmlformats.org/officeDocument/2006/relationships/hyperlink" Target="http://www.educont.ru" TargetMode="External"/><Relationship Id="rId177" Type="http://schemas.openxmlformats.org/officeDocument/2006/relationships/hyperlink" Target="https://m.edsoo.ru/83520dce" TargetMode="External"/><Relationship Id="rId198" Type="http://schemas.openxmlformats.org/officeDocument/2006/relationships/hyperlink" Target="https://m.edsoo.ru/83520dce" TargetMode="External"/><Relationship Id="rId202" Type="http://schemas.openxmlformats.org/officeDocument/2006/relationships/hyperlink" Target="http://www.educont.ru" TargetMode="External"/><Relationship Id="rId223" Type="http://schemas.openxmlformats.org/officeDocument/2006/relationships/hyperlink" Target="https://m.edsoo.ru/83520dce" TargetMode="External"/><Relationship Id="rId18" Type="http://schemas.openxmlformats.org/officeDocument/2006/relationships/hyperlink" Target="https://m.edsoo.ru/262455fd" TargetMode="External"/><Relationship Id="rId39" Type="http://schemas.openxmlformats.org/officeDocument/2006/relationships/hyperlink" Target="https://resh.edu.ru" TargetMode="External"/><Relationship Id="rId50" Type="http://schemas.openxmlformats.org/officeDocument/2006/relationships/hyperlink" Target="http://www.educont.ru" TargetMode="External"/><Relationship Id="rId104" Type="http://schemas.openxmlformats.org/officeDocument/2006/relationships/hyperlink" Target="https://resh.edu.ru" TargetMode="External"/><Relationship Id="rId125" Type="http://schemas.openxmlformats.org/officeDocument/2006/relationships/hyperlink" Target="https://m.edsoo.ru/83520dce" TargetMode="External"/><Relationship Id="rId146" Type="http://schemas.openxmlformats.org/officeDocument/2006/relationships/hyperlink" Target="https://resh.edu.ru" TargetMode="External"/><Relationship Id="rId167" Type="http://schemas.openxmlformats.org/officeDocument/2006/relationships/hyperlink" Target="https://m.edsoo.ru/83520dce" TargetMode="External"/><Relationship Id="rId188" Type="http://schemas.openxmlformats.org/officeDocument/2006/relationships/hyperlink" Target="http://www.educont.ru" TargetMode="External"/><Relationship Id="rId71" Type="http://schemas.openxmlformats.org/officeDocument/2006/relationships/hyperlink" Target="http://www.educont.ru" TargetMode="External"/><Relationship Id="rId92" Type="http://schemas.openxmlformats.org/officeDocument/2006/relationships/hyperlink" Target="http://www.educont.ru" TargetMode="External"/><Relationship Id="rId213" Type="http://schemas.openxmlformats.org/officeDocument/2006/relationships/hyperlink" Target="https://m.edsoo.ru/83520dc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142c7e77" TargetMode="External"/><Relationship Id="rId40" Type="http://schemas.openxmlformats.org/officeDocument/2006/relationships/hyperlink" Target="https://resh.edu.ru" TargetMode="External"/><Relationship Id="rId115" Type="http://schemas.openxmlformats.org/officeDocument/2006/relationships/hyperlink" Target="http://www.educont.ru" TargetMode="External"/><Relationship Id="rId136" Type="http://schemas.openxmlformats.org/officeDocument/2006/relationships/hyperlink" Target="http://www.educont.ru" TargetMode="External"/><Relationship Id="rId157" Type="http://schemas.openxmlformats.org/officeDocument/2006/relationships/hyperlink" Target="http://www.educont.ru" TargetMode="External"/><Relationship Id="rId178" Type="http://schemas.openxmlformats.org/officeDocument/2006/relationships/hyperlink" Target="http://www.educont.ru" TargetMode="External"/><Relationship Id="rId61" Type="http://schemas.openxmlformats.org/officeDocument/2006/relationships/hyperlink" Target="https://resh.edu.ru" TargetMode="External"/><Relationship Id="rId82" Type="http://schemas.openxmlformats.org/officeDocument/2006/relationships/hyperlink" Target="https://resh.edu.ru" TargetMode="External"/><Relationship Id="rId199" Type="http://schemas.openxmlformats.org/officeDocument/2006/relationships/hyperlink" Target="https://m.edsoo.ru/83520dce" TargetMode="External"/><Relationship Id="rId203" Type="http://schemas.openxmlformats.org/officeDocument/2006/relationships/hyperlink" Target="http://www.educont.ru" TargetMode="External"/><Relationship Id="rId19" Type="http://schemas.openxmlformats.org/officeDocument/2006/relationships/hyperlink" Target="https://m.edsoo.ru/262455fd" TargetMode="External"/><Relationship Id="rId224" Type="http://schemas.openxmlformats.org/officeDocument/2006/relationships/hyperlink" Target="http://www.educont.ru" TargetMode="External"/><Relationship Id="rId30" Type="http://schemas.openxmlformats.org/officeDocument/2006/relationships/hyperlink" Target="https://m.edsoo.ru/142c7e77" TargetMode="External"/><Relationship Id="rId105" Type="http://schemas.openxmlformats.org/officeDocument/2006/relationships/hyperlink" Target="https://resh.edu.ru" TargetMode="External"/><Relationship Id="rId126" Type="http://schemas.openxmlformats.org/officeDocument/2006/relationships/hyperlink" Target="https://resh.edu.ru" TargetMode="External"/><Relationship Id="rId147" Type="http://schemas.openxmlformats.org/officeDocument/2006/relationships/hyperlink" Target="https://resh.edu.ru" TargetMode="External"/><Relationship Id="rId168" Type="http://schemas.openxmlformats.org/officeDocument/2006/relationships/hyperlink" Target="https://resh.edu.ru" TargetMode="External"/><Relationship Id="rId51" Type="http://schemas.openxmlformats.org/officeDocument/2006/relationships/hyperlink" Target="http://www.educont.ru" TargetMode="External"/><Relationship Id="rId72" Type="http://schemas.openxmlformats.org/officeDocument/2006/relationships/hyperlink" Target="http://www.educont.ru" TargetMode="External"/><Relationship Id="rId93" Type="http://schemas.openxmlformats.org/officeDocument/2006/relationships/hyperlink" Target="http://www.educont.ru" TargetMode="External"/><Relationship Id="rId189" Type="http://schemas.openxmlformats.org/officeDocument/2006/relationships/hyperlink" Target="https://resh.edu.ru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resh.edu.ru" TargetMode="External"/><Relationship Id="rId116" Type="http://schemas.openxmlformats.org/officeDocument/2006/relationships/hyperlink" Target="http://www.educont.ru" TargetMode="External"/><Relationship Id="rId137" Type="http://schemas.openxmlformats.org/officeDocument/2006/relationships/hyperlink" Target="http://www.educont.ru" TargetMode="External"/><Relationship Id="rId158" Type="http://schemas.openxmlformats.org/officeDocument/2006/relationships/hyperlink" Target="http://www.educo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28209</Words>
  <Characters>160796</Characters>
  <Application>Microsoft Office Word</Application>
  <DocSecurity>0</DocSecurity>
  <Lines>1339</Lines>
  <Paragraphs>377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188628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103</dc:creator>
  <cp:lastModifiedBy>PC</cp:lastModifiedBy>
  <cp:revision>6</cp:revision>
  <dcterms:created xsi:type="dcterms:W3CDTF">2025-08-28T05:30:00Z</dcterms:created>
  <dcterms:modified xsi:type="dcterms:W3CDTF">2025-09-09T12:55:00Z</dcterms:modified>
</cp:coreProperties>
</file>