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8443A" w14:textId="36BA5ED1" w:rsidR="005A0F58" w:rsidRPr="00706C1B" w:rsidRDefault="00945DA2" w:rsidP="00945DA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pict w14:anchorId="63095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8" o:title="IMG_0001"/>
          </v:shape>
        </w:pict>
      </w:r>
      <w:bookmarkStart w:id="0" w:name="_GoBack"/>
      <w:bookmarkEnd w:id="0"/>
    </w:p>
    <w:p w14:paraId="2BFE4BB9" w14:textId="77777777" w:rsidR="005A0F58" w:rsidRPr="00706C1B" w:rsidRDefault="005A0F58">
      <w:pPr>
        <w:rPr>
          <w:lang w:val="ru-RU"/>
        </w:rPr>
        <w:sectPr w:rsidR="005A0F58" w:rsidRPr="00706C1B" w:rsidSect="00890E0E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1" w:name="block-71991808"/>
    </w:p>
    <w:p w14:paraId="55ABCC33" w14:textId="77777777" w:rsidR="005A0F58" w:rsidRPr="00CA436F" w:rsidRDefault="001879E5" w:rsidP="00706C1B">
      <w:pPr>
        <w:spacing w:after="0"/>
        <w:rPr>
          <w:lang w:val="ru-RU"/>
        </w:rPr>
      </w:pPr>
      <w:bookmarkStart w:id="2" w:name="block-71991810"/>
      <w:bookmarkEnd w:id="1"/>
      <w:r w:rsidRPr="00CA436F">
        <w:rPr>
          <w:rFonts w:ascii="Times New Roman" w:hAnsi="Times New Roman"/>
          <w:b/>
          <w:sz w:val="28"/>
          <w:lang w:val="ru-RU"/>
        </w:rPr>
        <w:lastRenderedPageBreak/>
        <w:t>ПОЯСНИТЕЛЬНАЯ ЗАПИСКА</w:t>
      </w:r>
    </w:p>
    <w:p w14:paraId="3AC5B21F" w14:textId="77777777" w:rsidR="005A0F58" w:rsidRPr="00CA436F" w:rsidRDefault="005A0F58">
      <w:pPr>
        <w:spacing w:after="0"/>
        <w:ind w:left="120"/>
        <w:rPr>
          <w:lang w:val="ru-RU"/>
        </w:rPr>
      </w:pPr>
    </w:p>
    <w:p w14:paraId="4D4F10D3" w14:textId="77777777" w:rsidR="005A0F58" w:rsidRPr="00CA436F" w:rsidRDefault="001879E5">
      <w:pPr>
        <w:spacing w:after="0"/>
        <w:ind w:left="120"/>
        <w:rPr>
          <w:lang w:val="ru-RU"/>
        </w:rPr>
      </w:pPr>
      <w:r w:rsidRPr="00CA436F">
        <w:rPr>
          <w:rFonts w:ascii="Times New Roman" w:hAnsi="Times New Roman"/>
          <w:sz w:val="28"/>
          <w:lang w:val="ru-RU"/>
        </w:rPr>
        <w:t>ОБЩАЯ ХАРАКТЕРИСТИКА КУРСА ВНЕУРОЧНОЙ ДЕЯТЕЛЬНОСТИ [Функциональная грамотность (география) для 9-х классов</w:t>
      </w:r>
    </w:p>
    <w:p w14:paraId="6D454604" w14:textId="77777777" w:rsidR="005A0F58" w:rsidRPr="00CA436F" w:rsidRDefault="001879E5">
      <w:pPr>
        <w:spacing w:after="0"/>
        <w:ind w:left="120"/>
        <w:rPr>
          <w:lang w:val="ru-RU"/>
        </w:rPr>
      </w:pPr>
      <w:r w:rsidRPr="00CA436F">
        <w:rPr>
          <w:rFonts w:ascii="Times New Roman" w:hAnsi="Times New Roman"/>
          <w:sz w:val="28"/>
          <w:lang w:val="ru-RU"/>
        </w:rPr>
        <w:t>Общая характеристика</w:t>
      </w:r>
    </w:p>
    <w:p w14:paraId="159BFFB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CA436F">
        <w:rPr>
          <w:rFonts w:ascii="Times New Roman" w:hAnsi="Times New Roman"/>
          <w:sz w:val="28"/>
          <w:lang w:val="ru-RU"/>
        </w:rPr>
        <w:t>Курс внеурочной деятельности"Функциональная грамотность</w:t>
      </w:r>
      <w:r w:rsidRPr="00706C1B">
        <w:rPr>
          <w:rFonts w:ascii="Times New Roman" w:hAnsi="Times New Roman"/>
          <w:color w:val="000000"/>
          <w:sz w:val="28"/>
          <w:lang w:val="ru-RU"/>
        </w:rPr>
        <w:t>. География" формирует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14:paraId="1CADD77D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Содержание курса внеурочной деятельности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14:paraId="54309F3D" w14:textId="77777777" w:rsidR="005A0F58" w:rsidRPr="00706C1B" w:rsidRDefault="001879E5">
      <w:pPr>
        <w:spacing w:after="0"/>
        <w:ind w:left="120"/>
        <w:rPr>
          <w:lang w:val="ru-RU"/>
        </w:rPr>
      </w:pPr>
      <w:r w:rsidRPr="006661E1">
        <w:rPr>
          <w:rFonts w:ascii="Times New Roman" w:hAnsi="Times New Roman"/>
          <w:sz w:val="28"/>
          <w:lang w:val="ru-RU"/>
        </w:rPr>
        <w:t>ЦЕЛИ ИЗУЧЕНИЯ КУРСА ВНЕУРОЧНОЙ ДЕЯТЕЛЬНОСТИ</w:t>
      </w:r>
      <w:r w:rsidRPr="00706C1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661E1">
        <w:rPr>
          <w:rFonts w:ascii="Times New Roman" w:hAnsi="Times New Roman"/>
          <w:sz w:val="28"/>
          <w:lang w:val="ru-RU"/>
        </w:rPr>
        <w:t>"Функциональная грамотность. География":</w:t>
      </w:r>
    </w:p>
    <w:p w14:paraId="6859D64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14:paraId="597E49F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14:paraId="5CE78ED2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14:paraId="3A5EFA30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14:paraId="68B0CC7E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14:paraId="61A1DB6F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14:paraId="196C0D1D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613FD891" w14:textId="77777777" w:rsidR="005A0F58" w:rsidRPr="006661E1" w:rsidRDefault="001879E5">
      <w:pPr>
        <w:spacing w:after="0"/>
        <w:ind w:left="120"/>
        <w:rPr>
          <w:lang w:val="ru-RU"/>
        </w:rPr>
      </w:pPr>
      <w:r w:rsidRPr="006661E1">
        <w:rPr>
          <w:rFonts w:ascii="Times New Roman" w:hAnsi="Times New Roman"/>
          <w:sz w:val="28"/>
          <w:lang w:val="ru-RU"/>
        </w:rPr>
        <w:t>МЕСТО КУРСА ВНЕУРОЧНОЙ ДЕЯТЕЛЬНОСТИ "Функциональная грамотность.География" В ОБРАЗОВАТЕЛЬНОЙ ПРОГРАММЕ</w:t>
      </w:r>
    </w:p>
    <w:p w14:paraId="6964140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 Отсюда следует, что-</w:t>
      </w:r>
    </w:p>
    <w:p w14:paraId="3F6068B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Освоение содержания курса внеурочной деятельности происходит с опорой на географические знания и умения, сформированные на уроках географии.</w:t>
      </w:r>
    </w:p>
    <w:p w14:paraId="709D3194" w14:textId="77777777" w:rsidR="005A0F58" w:rsidRPr="00706C1B" w:rsidRDefault="001879E5">
      <w:pPr>
        <w:spacing w:after="0" w:line="264" w:lineRule="auto"/>
        <w:ind w:left="12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Учебным планом на изучение курса внеурочной деятельности "Функциональная грамотность. География" отводится 34 часа: по одному часу в неделю.</w:t>
      </w:r>
    </w:p>
    <w:p w14:paraId="5983EE74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355FC35D" w14:textId="77777777" w:rsidR="005A0F58" w:rsidRPr="006661E1" w:rsidRDefault="001879E5">
      <w:pPr>
        <w:spacing w:after="0"/>
        <w:ind w:left="120"/>
        <w:rPr>
          <w:lang w:val="ru-RU"/>
        </w:rPr>
      </w:pPr>
      <w:r w:rsidRPr="006661E1">
        <w:rPr>
          <w:rFonts w:ascii="Times New Roman" w:hAnsi="Times New Roman"/>
          <w:sz w:val="28"/>
          <w:lang w:val="ru-RU"/>
        </w:rPr>
        <w:t>ФОРМЫ ПРОВЕДЕНИЯ ЗАНЯТИЙ КУРСА ВНЕУРОЧНОЙ ДЕЯТЕЛЬНОСТИ</w:t>
      </w:r>
      <w:r w:rsidR="00461E88">
        <w:rPr>
          <w:rFonts w:ascii="Times New Roman" w:hAnsi="Times New Roman"/>
          <w:sz w:val="28"/>
          <w:lang w:val="ru-RU"/>
        </w:rPr>
        <w:t xml:space="preserve"> </w:t>
      </w:r>
      <w:r w:rsidRPr="006661E1">
        <w:rPr>
          <w:rFonts w:ascii="Times New Roman" w:hAnsi="Times New Roman"/>
          <w:sz w:val="28"/>
          <w:lang w:val="ru-RU"/>
        </w:rPr>
        <w:t xml:space="preserve"> "Функциональная грамотность. География":</w:t>
      </w:r>
    </w:p>
    <w:p w14:paraId="35D69DDA" w14:textId="77777777" w:rsidR="005A0F58" w:rsidRPr="006661E1" w:rsidRDefault="005A0F58">
      <w:pPr>
        <w:spacing w:after="0"/>
        <w:ind w:left="120"/>
        <w:rPr>
          <w:lang w:val="ru-RU"/>
        </w:rPr>
      </w:pPr>
    </w:p>
    <w:p w14:paraId="05729096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лекции,</w:t>
      </w:r>
    </w:p>
    <w:p w14:paraId="17217C8C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семинары,</w:t>
      </w:r>
    </w:p>
    <w:p w14:paraId="7AB3C738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круглые столы,</w:t>
      </w:r>
    </w:p>
    <w:p w14:paraId="5DEEB0AB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творческие задания,</w:t>
      </w:r>
    </w:p>
    <w:p w14:paraId="28FC7DBE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презентации,</w:t>
      </w:r>
    </w:p>
    <w:p w14:paraId="7970B1E5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отчеты, доклады.</w:t>
      </w:r>
    </w:p>
    <w:p w14:paraId="73659028" w14:textId="77777777" w:rsidR="005A0F58" w:rsidRPr="00706C1B" w:rsidRDefault="005A0F58">
      <w:pPr>
        <w:shd w:val="clear" w:color="auto" w:fill="FFFFFF"/>
        <w:spacing w:after="0"/>
        <w:ind w:left="120"/>
        <w:rPr>
          <w:lang w:val="ru-RU"/>
        </w:rPr>
      </w:pPr>
    </w:p>
    <w:p w14:paraId="1A583303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44A9C3E5" w14:textId="77777777" w:rsidR="005A0F58" w:rsidRPr="00706C1B" w:rsidRDefault="005A0F58">
      <w:pPr>
        <w:rPr>
          <w:lang w:val="ru-RU"/>
        </w:rPr>
        <w:sectPr w:rsidR="005A0F58" w:rsidRPr="00706C1B">
          <w:pgSz w:w="11906" w:h="16383"/>
          <w:pgMar w:top="1134" w:right="850" w:bottom="1134" w:left="1701" w:header="720" w:footer="720" w:gutter="0"/>
          <w:cols w:space="720"/>
        </w:sectPr>
      </w:pPr>
    </w:p>
    <w:p w14:paraId="3FCCFECF" w14:textId="77777777" w:rsidR="005A0F58" w:rsidRPr="00706C1B" w:rsidRDefault="001879E5">
      <w:pPr>
        <w:spacing w:after="0"/>
        <w:ind w:left="120"/>
        <w:rPr>
          <w:lang w:val="ru-RU"/>
        </w:rPr>
      </w:pPr>
      <w:bookmarkStart w:id="3" w:name="block-71991811"/>
      <w:bookmarkEnd w:id="2"/>
      <w:r w:rsidRPr="00706C1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КУРСА ВНЕУРОЧНОЙ ДЕЯТЕЛЬНОСТИ "Функциональная грамотность. География"</w:t>
      </w:r>
    </w:p>
    <w:p w14:paraId="36582424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6E6F43DB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9 КЛАСС</w:t>
      </w:r>
    </w:p>
    <w:p w14:paraId="3D8B0D0A" w14:textId="77777777" w:rsidR="005A0F58" w:rsidRPr="00706C1B" w:rsidRDefault="001879E5">
      <w:pPr>
        <w:spacing w:after="0" w:line="264" w:lineRule="auto"/>
        <w:ind w:left="12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14:paraId="1A800271" w14:textId="77777777" w:rsidR="005A0F58" w:rsidRPr="00706C1B" w:rsidRDefault="001879E5">
      <w:pPr>
        <w:spacing w:after="0" w:line="264" w:lineRule="auto"/>
        <w:ind w:left="12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 Тема 1. Общая характеристика хозяйства России </w:t>
      </w:r>
    </w:p>
    <w:p w14:paraId="3BEA594E" w14:textId="77777777" w:rsidR="005A0F58" w:rsidRPr="00706C1B" w:rsidRDefault="005A0F58">
      <w:pPr>
        <w:spacing w:after="0" w:line="264" w:lineRule="auto"/>
        <w:ind w:left="120"/>
        <w:jc w:val="both"/>
        <w:rPr>
          <w:lang w:val="ru-RU"/>
        </w:rPr>
      </w:pPr>
    </w:p>
    <w:p w14:paraId="2870DE47" w14:textId="77777777" w:rsidR="005A0F58" w:rsidRPr="00706C1B" w:rsidRDefault="001879E5">
      <w:pPr>
        <w:spacing w:after="0" w:line="264" w:lineRule="auto"/>
        <w:ind w:left="12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 Производственный капитал. Распределение производственного капитала по территории страны. Условия и факторы размещения хозяйства.</w:t>
      </w:r>
    </w:p>
    <w:p w14:paraId="0D0C1493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14:paraId="237E0985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Тема 2. Топливно-энергетический комплекс (ТЭК) </w:t>
      </w:r>
    </w:p>
    <w:p w14:paraId="353FFD0C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14:paraId="72DB8501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 Сравнительная оценка возможностей для развития энергетики ВИЭ в отдельных регионах страны.</w:t>
      </w:r>
    </w:p>
    <w:p w14:paraId="6A8A7AC9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. Место России в мировой добыче основных видов топливных ресурсов. Электроэнергетика. Место России в мировом производстве электроэнергии. Размещение крупнейших электростанций. Каскады ГЭС. Энергосистемы. </w:t>
      </w:r>
      <w:r w:rsidRPr="006661E1">
        <w:rPr>
          <w:rFonts w:ascii="Times New Roman" w:hAnsi="Times New Roman"/>
          <w:color w:val="000000"/>
          <w:sz w:val="28"/>
          <w:lang w:val="ru-RU"/>
        </w:rPr>
        <w:t xml:space="preserve">Влияние ТЭК на окружающую среду. </w:t>
      </w:r>
      <w:r w:rsidRPr="00706C1B">
        <w:rPr>
          <w:rFonts w:ascii="Times New Roman" w:hAnsi="Times New Roman"/>
          <w:color w:val="000000"/>
          <w:sz w:val="28"/>
          <w:lang w:val="ru-RU"/>
        </w:rPr>
        <w:t>Основные положения «Энергетической стратегии России на период до 2035 года».</w:t>
      </w:r>
    </w:p>
    <w:p w14:paraId="5D9561EF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14:paraId="46DB03C3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Основные положения «Стратегии развития чёрной и цветной металлургии России до 2030 года».Состав, место и значение в хозяйстве. </w:t>
      </w:r>
    </w:p>
    <w:p w14:paraId="5B2C25EE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Место России в мировом производстве чёрных и цветных металлов. География металлургии чёрных, лёгких и тяжёлых цветных металлов: основные районы и центры. Влияние металлургии на окружающую среду. </w:t>
      </w:r>
    </w:p>
    <w:p w14:paraId="47B81059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14:paraId="7B580DF4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14:paraId="7C1C51DB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оборудования. </w:t>
      </w:r>
    </w:p>
    <w:p w14:paraId="657D4773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5. Химико-лесной комплекс</w:t>
      </w:r>
    </w:p>
    <w:p w14:paraId="122B019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14:paraId="16E8A62B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706C1B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перспектив и проблем развития комплекса.</w:t>
      </w:r>
    </w:p>
    <w:p w14:paraId="763B8ED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химической продукции. Основные положения «Стратегии развития химического и нефтехимического комплекса на период до 2030 года».</w:t>
      </w:r>
    </w:p>
    <w:p w14:paraId="65E2E7E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14:paraId="4CE76C0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</w:t>
      </w:r>
    </w:p>
    <w:p w14:paraId="6528EE1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</w:t>
      </w:r>
    </w:p>
    <w:p w14:paraId="6E439BA2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(АПК)</w:t>
      </w:r>
    </w:p>
    <w:p w14:paraId="32B69289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 Определение влияния природных и социальных факторов на размещение отраслей АПК.</w:t>
      </w:r>
    </w:p>
    <w:p w14:paraId="21204ED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 Земельные, почвенные и 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14:paraId="6F7D430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Пищевая промышленность. Состав, место и значение в хозяйстве. значение в хозяйстве. Факторы размещения предприятий. Лёгкая промышленность и охрана окружающей среды. «Стратегия развития агропромышленного и рыбохозяйственного комплексов Российской Федерации на период до 2030 года». Особенности АПК своего края.</w:t>
      </w:r>
    </w:p>
    <w:p w14:paraId="33806058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14:paraId="5EFCE7D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14:paraId="2757BF3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Транспорт и связь. Транспорт и охрана окружающей среды.</w:t>
      </w:r>
    </w:p>
    <w:p w14:paraId="6C50323E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Информационная инфраструктура. Рекреационное хозяйство. Особенности сферы обслуживания своего края.</w:t>
      </w:r>
    </w:p>
    <w:p w14:paraId="5BA45F5F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«Информационная инфраструктура».</w:t>
      </w:r>
    </w:p>
    <w:p w14:paraId="4BEB9A40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Круглый стол.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14:paraId="288961D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Семинар. Характеристика туристско-рекреационного потенциала своего края.</w:t>
      </w:r>
    </w:p>
    <w:p w14:paraId="397A5D3A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Тема 8. Обобщение знаний </w:t>
      </w:r>
    </w:p>
    <w:p w14:paraId="26574CCB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структуры хозяйства России. </w:t>
      </w:r>
    </w:p>
    <w:p w14:paraId="7E29CF99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14:paraId="250E2834" w14:textId="77777777" w:rsidR="005A0F58" w:rsidRPr="00706C1B" w:rsidRDefault="001879E5">
      <w:pPr>
        <w:spacing w:after="0" w:line="264" w:lineRule="auto"/>
        <w:ind w:left="12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Раздел 2. Регионы России</w:t>
      </w:r>
    </w:p>
    <w:p w14:paraId="2B29240A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14:paraId="6458629B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14:paraId="2DCBBF62" w14:textId="77777777" w:rsidR="005A0F58" w:rsidRPr="00706C1B" w:rsidRDefault="001879E5">
      <w:pPr>
        <w:spacing w:after="0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14:paraId="7C79DBBA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Тема 2. Азиатская (Восточная) часть России</w:t>
      </w:r>
    </w:p>
    <w:p w14:paraId="69EF798F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Сибирь и Дальний Восток.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14:paraId="2317610E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 Сравнение человеческого капитала двух географических районов (субъектов Российской Федерации) по заданным критериям.</w:t>
      </w:r>
    </w:p>
    <w:p w14:paraId="52F32476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14:paraId="54CA9C8E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14:paraId="7BE4DDAE" w14:textId="77777777" w:rsidR="005A0F58" w:rsidRPr="00706C1B" w:rsidRDefault="005A0F58">
      <w:pPr>
        <w:spacing w:after="0" w:line="264" w:lineRule="auto"/>
        <w:ind w:left="120"/>
        <w:jc w:val="both"/>
        <w:rPr>
          <w:lang w:val="ru-RU"/>
        </w:rPr>
      </w:pPr>
    </w:p>
    <w:p w14:paraId="16196435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672612CD" w14:textId="77777777" w:rsidR="005A0F58" w:rsidRPr="00706C1B" w:rsidRDefault="005A0F58">
      <w:pPr>
        <w:rPr>
          <w:lang w:val="ru-RU"/>
        </w:rPr>
        <w:sectPr w:rsidR="005A0F58" w:rsidRPr="00706C1B">
          <w:pgSz w:w="11906" w:h="16383"/>
          <w:pgMar w:top="1134" w:right="850" w:bottom="1134" w:left="1701" w:header="720" w:footer="720" w:gutter="0"/>
          <w:cols w:space="720"/>
        </w:sectPr>
      </w:pPr>
    </w:p>
    <w:p w14:paraId="3AAC429A" w14:textId="77777777" w:rsidR="005A0F58" w:rsidRPr="00706C1B" w:rsidRDefault="001879E5">
      <w:pPr>
        <w:spacing w:after="0"/>
        <w:ind w:left="120"/>
        <w:rPr>
          <w:lang w:val="ru-RU"/>
        </w:rPr>
      </w:pPr>
      <w:bookmarkStart w:id="4" w:name="block-71991813"/>
      <w:bookmarkEnd w:id="3"/>
      <w:r w:rsidRPr="00706C1B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7D83D8A5" w14:textId="77777777" w:rsidR="005A0F58" w:rsidRPr="00706C1B" w:rsidRDefault="005A0F58">
      <w:pPr>
        <w:spacing w:after="0"/>
        <w:ind w:left="120"/>
        <w:rPr>
          <w:lang w:val="ru-RU"/>
        </w:rPr>
      </w:pPr>
    </w:p>
    <w:p w14:paraId="461B35D1" w14:textId="77777777" w:rsidR="005A0F58" w:rsidRPr="00706C1B" w:rsidRDefault="001879E5">
      <w:pPr>
        <w:spacing w:after="0"/>
        <w:ind w:left="120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ЛИЧНОСТНЫЕ РЕЗУЛЬТАТЫ</w:t>
      </w:r>
    </w:p>
    <w:p w14:paraId="1CEC60C7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3498191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06C1B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14:paraId="25FC7843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готовность к участию в гуманитарной деятельности («экологический патруль», волонтёрство).</w:t>
      </w:r>
    </w:p>
    <w:p w14:paraId="619E5AF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14:paraId="13155BAD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14:paraId="356AC56E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: ориентация в деятельности на современную систему научных представлений географических наук об </w:t>
      </w: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</w:t>
      </w:r>
    </w:p>
    <w:p w14:paraId="5C24CEAC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</w:p>
    <w:p w14:paraId="0B1981CA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</w:t>
      </w:r>
    </w:p>
    <w:p w14:paraId="6C94EC09" w14:textId="77777777" w:rsidR="005A0F58" w:rsidRPr="00706C1B" w:rsidRDefault="001879E5">
      <w:pPr>
        <w:spacing w:after="0" w:line="264" w:lineRule="auto"/>
        <w:ind w:firstLine="600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706C1B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28300451" w14:textId="77777777" w:rsidR="005A0F58" w:rsidRPr="00706C1B" w:rsidRDefault="005A0F58" w:rsidP="00DE016F">
      <w:pPr>
        <w:spacing w:after="0"/>
        <w:ind w:firstLine="709"/>
        <w:jc w:val="both"/>
        <w:rPr>
          <w:lang w:val="ru-RU"/>
        </w:rPr>
      </w:pPr>
    </w:p>
    <w:p w14:paraId="55225265" w14:textId="77777777" w:rsidR="005A0F58" w:rsidRPr="00706C1B" w:rsidRDefault="001879E5" w:rsidP="00DE016F">
      <w:pPr>
        <w:spacing w:after="0"/>
        <w:ind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333333"/>
          <w:sz w:val="28"/>
          <w:lang w:val="ru-RU"/>
        </w:rPr>
        <w:t>МЕТАПРЕДМЕТНЫЕ РЕЗУЛЬТАТЫ</w:t>
      </w:r>
    </w:p>
    <w:p w14:paraId="20BFC4A9" w14:textId="77777777" w:rsidR="005A0F58" w:rsidRPr="00706C1B" w:rsidRDefault="001879E5" w:rsidP="00DE016F">
      <w:pPr>
        <w:spacing w:after="0" w:line="264" w:lineRule="auto"/>
        <w:ind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14:paraId="77E8444F" w14:textId="77777777" w:rsidR="005A0F58" w:rsidRPr="00706C1B" w:rsidRDefault="001879E5" w:rsidP="00DE016F">
      <w:pPr>
        <w:spacing w:after="0" w:line="264" w:lineRule="auto"/>
        <w:ind w:firstLine="709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14:paraId="24917E64" w14:textId="77777777" w:rsidR="005A0F58" w:rsidRPr="00706C1B" w:rsidRDefault="001879E5" w:rsidP="00DE016F">
      <w:pPr>
        <w:spacing w:after="0" w:line="264" w:lineRule="auto"/>
        <w:ind w:firstLine="709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14:paraId="7CAA872F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14:paraId="35111381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14:paraId="6B261866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14:paraId="2F82E768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14:paraId="4BF45F6A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14:paraId="78FD4F27" w14:textId="77777777" w:rsidR="005A0F58" w:rsidRPr="00706C1B" w:rsidRDefault="001879E5" w:rsidP="00DE016F">
      <w:pPr>
        <w:numPr>
          <w:ilvl w:val="0"/>
          <w:numId w:val="1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8D28FB8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14:paraId="30E045C2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14:paraId="26E0FAFF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2009C21C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14:paraId="31686BDD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14:paraId="0DFEBFE6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14:paraId="0114A064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14:paraId="0F59DAE6" w14:textId="77777777" w:rsidR="005A0F58" w:rsidRPr="00706C1B" w:rsidRDefault="001879E5" w:rsidP="00DE016F">
      <w:pPr>
        <w:numPr>
          <w:ilvl w:val="0"/>
          <w:numId w:val="2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14:paraId="052F505F" w14:textId="77777777" w:rsidR="005300C3" w:rsidRDefault="005300C3" w:rsidP="00DE016F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32B0EF1" w14:textId="77777777" w:rsidR="005300C3" w:rsidRDefault="005300C3" w:rsidP="00DE016F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5E8D4C9" w14:textId="77777777" w:rsidR="005300C3" w:rsidRDefault="005300C3" w:rsidP="00DE016F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037D8B5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Работа с информацией</w:t>
      </w:r>
    </w:p>
    <w:p w14:paraId="29817B00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14:paraId="675865C5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14:paraId="45452E4D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14:paraId="0A0E23DB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14:paraId="5B8240E7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14:paraId="2F00CE89" w14:textId="77777777" w:rsidR="005A0F58" w:rsidRPr="00706C1B" w:rsidRDefault="001879E5" w:rsidP="00DE016F">
      <w:pPr>
        <w:numPr>
          <w:ilvl w:val="0"/>
          <w:numId w:val="3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14:paraId="4D0037D5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14:paraId="1C6ACCF5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14:paraId="4845A008" w14:textId="77777777" w:rsidR="005A0F58" w:rsidRPr="00706C1B" w:rsidRDefault="001879E5" w:rsidP="00DE016F">
      <w:pPr>
        <w:numPr>
          <w:ilvl w:val="0"/>
          <w:numId w:val="4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14:paraId="32192242" w14:textId="77777777" w:rsidR="005A0F58" w:rsidRPr="00706C1B" w:rsidRDefault="001879E5" w:rsidP="00DE016F">
      <w:pPr>
        <w:numPr>
          <w:ilvl w:val="0"/>
          <w:numId w:val="4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943FF2B" w14:textId="77777777" w:rsidR="005A0F58" w:rsidRPr="00706C1B" w:rsidRDefault="001879E5" w:rsidP="00DE016F">
      <w:pPr>
        <w:numPr>
          <w:ilvl w:val="0"/>
          <w:numId w:val="4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14:paraId="10A0C926" w14:textId="77777777" w:rsidR="005A0F58" w:rsidRPr="00706C1B" w:rsidRDefault="001879E5" w:rsidP="00DE016F">
      <w:pPr>
        <w:numPr>
          <w:ilvl w:val="0"/>
          <w:numId w:val="4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14:paraId="035176F3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14:paraId="674CE7F8" w14:textId="77777777" w:rsidR="005A0F58" w:rsidRPr="00706C1B" w:rsidRDefault="001879E5" w:rsidP="00DE016F">
      <w:pPr>
        <w:numPr>
          <w:ilvl w:val="0"/>
          <w:numId w:val="5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C6C0EEF" w14:textId="77777777" w:rsidR="005A0F58" w:rsidRPr="00706C1B" w:rsidRDefault="001879E5" w:rsidP="00DE016F">
      <w:pPr>
        <w:numPr>
          <w:ilvl w:val="0"/>
          <w:numId w:val="5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</w:t>
      </w: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качественного результата по своему направлению и координировать свои действия с другими членами команды;</w:t>
      </w:r>
    </w:p>
    <w:p w14:paraId="28859847" w14:textId="77777777" w:rsidR="005A0F58" w:rsidRPr="00706C1B" w:rsidRDefault="001879E5" w:rsidP="00DE016F">
      <w:pPr>
        <w:numPr>
          <w:ilvl w:val="0"/>
          <w:numId w:val="5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14:paraId="282FB123" w14:textId="77777777" w:rsidR="005A0F58" w:rsidRPr="00706C1B" w:rsidRDefault="001879E5" w:rsidP="00DE016F">
      <w:pPr>
        <w:spacing w:after="0" w:line="264" w:lineRule="auto"/>
        <w:ind w:firstLine="709"/>
        <w:jc w:val="both"/>
        <w:rPr>
          <w:lang w:val="ru-RU"/>
        </w:rPr>
      </w:pPr>
      <w:r w:rsidRPr="00706C1B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14:paraId="48AB6148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14:paraId="71BFF1A0" w14:textId="77777777" w:rsidR="005A0F58" w:rsidRPr="00706C1B" w:rsidRDefault="001879E5" w:rsidP="00DE016F">
      <w:pPr>
        <w:numPr>
          <w:ilvl w:val="0"/>
          <w:numId w:val="6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14:paraId="6BA58B99" w14:textId="77777777" w:rsidR="005A0F58" w:rsidRPr="00706C1B" w:rsidRDefault="001879E5" w:rsidP="00DE016F">
      <w:pPr>
        <w:numPr>
          <w:ilvl w:val="0"/>
          <w:numId w:val="6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14:paraId="48E94BD1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14:paraId="390E65AC" w14:textId="77777777" w:rsidR="005A0F58" w:rsidRPr="00706C1B" w:rsidRDefault="001879E5" w:rsidP="00DE016F">
      <w:pPr>
        <w:numPr>
          <w:ilvl w:val="0"/>
          <w:numId w:val="7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14:paraId="785F3BAA" w14:textId="77777777" w:rsidR="005A0F58" w:rsidRPr="00706C1B" w:rsidRDefault="001879E5" w:rsidP="00DE016F">
      <w:pPr>
        <w:numPr>
          <w:ilvl w:val="0"/>
          <w:numId w:val="7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7880F432" w14:textId="77777777" w:rsidR="005A0F58" w:rsidRPr="00706C1B" w:rsidRDefault="001879E5" w:rsidP="00DE016F">
      <w:pPr>
        <w:numPr>
          <w:ilvl w:val="0"/>
          <w:numId w:val="7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62523B8" w14:textId="77777777" w:rsidR="005A0F58" w:rsidRPr="00706C1B" w:rsidRDefault="001879E5" w:rsidP="00DE016F">
      <w:pPr>
        <w:numPr>
          <w:ilvl w:val="0"/>
          <w:numId w:val="7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14:paraId="59D7FF91" w14:textId="77777777" w:rsidR="005A0F58" w:rsidRDefault="001879E5" w:rsidP="00DE016F">
      <w:pPr>
        <w:spacing w:after="0" w:line="264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14:paraId="4E744095" w14:textId="77777777" w:rsidR="005A0F58" w:rsidRPr="00706C1B" w:rsidRDefault="001879E5" w:rsidP="00DE016F">
      <w:pPr>
        <w:numPr>
          <w:ilvl w:val="0"/>
          <w:numId w:val="8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14:paraId="5CDE64FA" w14:textId="77777777" w:rsidR="005A0F58" w:rsidRPr="00706C1B" w:rsidRDefault="001879E5" w:rsidP="00DE016F">
      <w:pPr>
        <w:numPr>
          <w:ilvl w:val="0"/>
          <w:numId w:val="8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14:paraId="5AD4A449" w14:textId="77777777" w:rsidR="005A0F58" w:rsidRPr="00706C1B" w:rsidRDefault="005A0F58" w:rsidP="00DE016F">
      <w:pPr>
        <w:spacing w:after="0"/>
        <w:ind w:firstLine="709"/>
        <w:jc w:val="both"/>
        <w:rPr>
          <w:lang w:val="ru-RU"/>
        </w:rPr>
      </w:pPr>
    </w:p>
    <w:p w14:paraId="2AAF59B7" w14:textId="77777777" w:rsidR="005A0F58" w:rsidRDefault="001879E5" w:rsidP="00DE016F">
      <w:pPr>
        <w:spacing w:after="0"/>
        <w:ind w:firstLine="709"/>
        <w:jc w:val="both"/>
      </w:pPr>
      <w:r>
        <w:rPr>
          <w:rFonts w:ascii="Times New Roman" w:hAnsi="Times New Roman"/>
          <w:color w:val="333333"/>
          <w:sz w:val="28"/>
        </w:rPr>
        <w:t>ПРЕДМЕТНЫЕ РЕЗУЛЬТАТЫ</w:t>
      </w:r>
    </w:p>
    <w:p w14:paraId="2411891D" w14:textId="77777777" w:rsidR="005A0F58" w:rsidRDefault="005A0F58" w:rsidP="00DE016F">
      <w:pPr>
        <w:spacing w:after="0"/>
        <w:ind w:firstLine="709"/>
        <w:jc w:val="both"/>
      </w:pPr>
    </w:p>
    <w:p w14:paraId="4FC5E9E3" w14:textId="77777777" w:rsidR="005A0F58" w:rsidRDefault="001879E5" w:rsidP="00DE016F">
      <w:pPr>
        <w:spacing w:after="0"/>
        <w:ind w:firstLine="709"/>
        <w:jc w:val="both"/>
      </w:pPr>
      <w:r>
        <w:rPr>
          <w:rFonts w:ascii="Times New Roman" w:hAnsi="Times New Roman"/>
          <w:color w:val="333333"/>
          <w:sz w:val="28"/>
        </w:rPr>
        <w:t>9 КЛАСС</w:t>
      </w:r>
    </w:p>
    <w:p w14:paraId="76AA86D3" w14:textId="77777777" w:rsidR="005A0F58" w:rsidRDefault="005A0F58" w:rsidP="00DE016F">
      <w:pPr>
        <w:spacing w:after="0"/>
        <w:ind w:firstLine="709"/>
        <w:jc w:val="both"/>
      </w:pPr>
    </w:p>
    <w:p w14:paraId="070332EF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14:paraId="20C5AC0E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 xml:space="preserve">представлять в различных формах (в виде карты, таблицы, графика, географического описания) географическую информацию, </w:t>
      </w: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необходимую для решения учебных и (или) практико-ориентированных задач;</w:t>
      </w:r>
    </w:p>
    <w:p w14:paraId="5A665586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14:paraId="22EBD79D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задачи;</w:t>
      </w:r>
    </w:p>
    <w:p w14:paraId="4CBB6505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14:paraId="4C1F597E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14:paraId="69B90718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различать территории опережающего развития (ТОР), Арктическую зону и зону Севера России;</w:t>
      </w:r>
    </w:p>
    <w:p w14:paraId="7A521921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14:paraId="3A9AF908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14:paraId="66506D10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14:paraId="3674F1C1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 страны и её регионов;</w:t>
      </w:r>
    </w:p>
    <w:p w14:paraId="3F6B4504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14:paraId="1143845F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различать виды транспорта и основные показатели их работы: грузооборот и пассажирооборот;</w:t>
      </w:r>
    </w:p>
    <w:p w14:paraId="6639E2C9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14:paraId="55BE34A6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14:paraId="7CF6B944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14:paraId="202E544D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14:paraId="2C64C559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14:paraId="30F3A3BA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14:paraId="0DDCD97C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14:paraId="6C902563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14:paraId="70F741C5" w14:textId="77777777" w:rsidR="005A0F58" w:rsidRPr="00706C1B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14:paraId="58A317AE" w14:textId="77777777" w:rsidR="005300C3" w:rsidRDefault="001879E5" w:rsidP="00DE016F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706C1B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 хозяйстве.</w:t>
      </w:r>
    </w:p>
    <w:p w14:paraId="03D04475" w14:textId="77777777" w:rsidR="005300C3" w:rsidRDefault="005300C3">
      <w:pPr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br w:type="page"/>
      </w:r>
    </w:p>
    <w:p w14:paraId="67DEF29A" w14:textId="77777777" w:rsidR="005A0F58" w:rsidRPr="00B0066B" w:rsidRDefault="005A0F58" w:rsidP="00DE016F">
      <w:pPr>
        <w:numPr>
          <w:ilvl w:val="0"/>
          <w:numId w:val="9"/>
        </w:numPr>
        <w:spacing w:after="0"/>
        <w:ind w:left="0" w:firstLine="709"/>
        <w:jc w:val="both"/>
        <w:rPr>
          <w:lang w:val="ru-RU"/>
        </w:rPr>
        <w:sectPr w:rsidR="005A0F58" w:rsidRPr="00B0066B">
          <w:pgSz w:w="11906" w:h="16383"/>
          <w:pgMar w:top="1134" w:right="850" w:bottom="1134" w:left="1701" w:header="720" w:footer="720" w:gutter="0"/>
          <w:cols w:space="720"/>
        </w:sectPr>
      </w:pPr>
    </w:p>
    <w:p w14:paraId="6F0DDD54" w14:textId="77777777" w:rsidR="00706C1B" w:rsidRDefault="00706C1B" w:rsidP="00706C1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71991809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01F0C220" w14:textId="77777777" w:rsidR="005A0F58" w:rsidRDefault="001879E5" w:rsidP="00706C1B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4912"/>
        <w:gridCol w:w="1974"/>
        <w:gridCol w:w="1609"/>
        <w:gridCol w:w="1808"/>
        <w:gridCol w:w="2861"/>
      </w:tblGrid>
      <w:tr w:rsidR="005A0F58" w14:paraId="21D8C1F4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0C53FA9A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C1A989" w14:textId="77777777" w:rsidR="005A0F58" w:rsidRDefault="005A0F58">
            <w:pPr>
              <w:spacing w:after="0"/>
              <w:ind w:left="135"/>
            </w:pP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7C91B117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C43C979" w14:textId="77777777" w:rsidR="005A0F58" w:rsidRDefault="005A0F58">
            <w:pPr>
              <w:spacing w:after="0"/>
              <w:ind w:left="135"/>
            </w:pP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4F952583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 </w:t>
            </w:r>
          </w:p>
          <w:p w14:paraId="27CCE47D" w14:textId="77777777" w:rsidR="005A0F58" w:rsidRDefault="005A0F58">
            <w:pPr>
              <w:spacing w:after="0"/>
              <w:ind w:left="135"/>
            </w:pP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7A665757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Основное содержание </w:t>
            </w:r>
          </w:p>
          <w:p w14:paraId="43318CD5" w14:textId="77777777" w:rsidR="005A0F58" w:rsidRDefault="005A0F58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5EF49454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Основные виды деятельности </w:t>
            </w:r>
          </w:p>
          <w:p w14:paraId="67EB4942" w14:textId="77777777" w:rsidR="005A0F58" w:rsidRDefault="005A0F58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6654A6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8CA3ED2" w14:textId="77777777" w:rsidR="005A0F58" w:rsidRDefault="005A0F58">
            <w:pPr>
              <w:spacing w:after="0"/>
              <w:ind w:left="135"/>
            </w:pPr>
          </w:p>
        </w:tc>
      </w:tr>
      <w:tr w:rsidR="005A0F58" w14:paraId="473980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9561F2" w14:textId="77777777" w:rsidR="005A0F58" w:rsidRDefault="005A0F58">
            <w:pPr>
              <w:spacing w:after="0"/>
              <w:ind w:left="135"/>
            </w:pPr>
          </w:p>
          <w:p w14:paraId="64DB2C25" w14:textId="77777777" w:rsidR="005A0F58" w:rsidRDefault="00214B6A">
            <w:r>
              <w:rPr>
                <w:sz w:val="24"/>
              </w:rPr>
              <w:pict w14:anchorId="5F0B1513">
                <v:rect id="_x0000_i1025" style="width:0;height:1.5pt" o:hralign="center" o:hrstd="t" o:hr="t" fillcolor="#a0a0a0" stroked="f"/>
              </w:pict>
            </w:r>
          </w:p>
        </w:tc>
      </w:tr>
      <w:tr w:rsidR="005A0F58" w14:paraId="0304EB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F9036C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 Хозяйство России</w:t>
            </w:r>
          </w:p>
        </w:tc>
      </w:tr>
      <w:tr w:rsidR="00B0066B" w:rsidRPr="00945DA2" w14:paraId="061992D5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6EC1C5BF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1ACC25E1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24D5EC1A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3DCF603C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57ABBFE0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2ECEBA8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3ECA4396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1E22A02A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31673A3C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Топливно-энергетический комплекс (ТЭК)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6031D481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72B2485B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3C8EAFB0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F6CAAE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2E12331C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708FAB2E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52A6EDCF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68FDFFD4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734C5BDA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536CB35A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C2978F6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6B6BB996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0B3F866D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1F14C17E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7A4FB398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5EA9D098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33B43328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31B5A81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142A8E51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1EBBAE93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2124F347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2195B546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0758070A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5712BE7B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5226933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5F319A81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3FA26329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53C2FC67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Агропромышленный комплекс (АПК)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7A59D375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631219C0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4872CA78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6CE30C3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1C5221D1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0D0135D6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027B0699" w14:textId="77777777" w:rsidR="00B0066B" w:rsidRDefault="00B006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Инфраструктурный комплекс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44B8C35E" w14:textId="77777777" w:rsidR="00B0066B" w:rsidRDefault="00B00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7F2BD84B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5015C2B6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DDB978E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B0066B" w14:paraId="65207AB0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15E812E3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192" w:type="dxa"/>
            <w:gridSpan w:val="5"/>
            <w:tcMar>
              <w:top w:w="50" w:type="dxa"/>
              <w:left w:w="100" w:type="dxa"/>
            </w:tcMar>
            <w:vAlign w:val="center"/>
          </w:tcPr>
          <w:p w14:paraId="03295EA4" w14:textId="77777777" w:rsidR="00B0066B" w:rsidRPr="00B0066B" w:rsidRDefault="00B0066B" w:rsidP="00B0066B">
            <w:pPr>
              <w:spacing w:after="0"/>
              <w:ind w:left="135"/>
              <w:rPr>
                <w:b/>
                <w:lang w:val="ru-RU"/>
              </w:rPr>
            </w:pPr>
            <w:r w:rsidRPr="00B0066B">
              <w:rPr>
                <w:rFonts w:ascii="Times New Roman" w:hAnsi="Times New Roman"/>
                <w:b/>
                <w:color w:val="000000"/>
                <w:sz w:val="24"/>
              </w:rPr>
              <w:t>Раздел 2. Регионы России</w:t>
            </w:r>
          </w:p>
        </w:tc>
      </w:tr>
      <w:tr w:rsidR="00B0066B" w:rsidRPr="00945DA2" w14:paraId="1C079DD7" w14:textId="77777777" w:rsidTr="00B0066B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2A0FAC39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364EE1F8" w14:textId="77777777" w:rsidR="00B0066B" w:rsidRPr="00706C1B" w:rsidRDefault="00B0066B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0B3FCA14" w14:textId="77777777" w:rsidR="00B0066B" w:rsidRDefault="00B0066B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293812B8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6732F22F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81F102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6B" w:rsidRPr="00945DA2" w14:paraId="63EA4E9F" w14:textId="77777777" w:rsidTr="00DE016F">
        <w:trPr>
          <w:cantSplit/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14:paraId="6B3EF8DA" w14:textId="77777777" w:rsidR="00B0066B" w:rsidRDefault="00B006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4895" w:type="dxa"/>
            <w:tcMar>
              <w:top w:w="50" w:type="dxa"/>
              <w:left w:w="100" w:type="dxa"/>
            </w:tcMar>
            <w:vAlign w:val="center"/>
          </w:tcPr>
          <w:p w14:paraId="69DDA26D" w14:textId="77777777" w:rsidR="00B0066B" w:rsidRPr="00706C1B" w:rsidRDefault="00B0066B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 макрорегион (Азиатская часть) России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76AD2AB4" w14:textId="77777777" w:rsidR="00B0066B" w:rsidRPr="00706C1B" w:rsidRDefault="00B0066B">
            <w:pPr>
              <w:spacing w:after="0"/>
              <w:ind w:left="135"/>
              <w:jc w:val="center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609" w:type="dxa"/>
            <w:tcMar>
              <w:top w:w="50" w:type="dxa"/>
              <w:left w:w="100" w:type="dxa"/>
            </w:tcMar>
            <w:vAlign w:val="center"/>
          </w:tcPr>
          <w:p w14:paraId="6C4C25F0" w14:textId="77777777" w:rsidR="00B0066B" w:rsidRDefault="00B0066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14:paraId="40584D6A" w14:textId="77777777" w:rsidR="00B0066B" w:rsidRDefault="00B0066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9EC4A3" w14:textId="77777777" w:rsidR="00B0066B" w:rsidRPr="00706C1B" w:rsidRDefault="00B0066B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A0F58" w14:paraId="68728550" w14:textId="77777777" w:rsidTr="00B006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D70673" w14:textId="77777777" w:rsidR="005A0F58" w:rsidRDefault="001879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0A1F37B5" w14:textId="77777777" w:rsidR="005A0F58" w:rsidRDefault="001879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A8CAA1" w14:textId="77777777" w:rsidR="005A0F58" w:rsidRDefault="005A0F58"/>
        </w:tc>
      </w:tr>
      <w:tr w:rsidR="005A0F58" w14:paraId="2703AA31" w14:textId="77777777" w:rsidTr="00B006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712D73" w14:textId="77777777" w:rsidR="005A0F58" w:rsidRPr="00706C1B" w:rsidRDefault="001879E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14:paraId="6CE95104" w14:textId="77777777" w:rsidR="005A0F58" w:rsidRDefault="001879E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D60827" w14:textId="77777777" w:rsidR="005A0F58" w:rsidRDefault="005A0F58"/>
        </w:tc>
      </w:tr>
      <w:bookmarkEnd w:id="5"/>
    </w:tbl>
    <w:p w14:paraId="52A4F477" w14:textId="77777777" w:rsidR="001879E5" w:rsidRDefault="001879E5" w:rsidP="00BA2029">
      <w:pPr>
        <w:rPr>
          <w:lang w:val="ru-RU"/>
        </w:rPr>
      </w:pPr>
    </w:p>
    <w:p w14:paraId="1D434AD4" w14:textId="77777777" w:rsidR="00A161A5" w:rsidRDefault="00A161A5" w:rsidP="00BA2029">
      <w:pPr>
        <w:rPr>
          <w:lang w:val="ru-RU"/>
        </w:rPr>
      </w:pPr>
    </w:p>
    <w:p w14:paraId="399A7970" w14:textId="77777777" w:rsidR="00A161A5" w:rsidRDefault="00A161A5" w:rsidP="00BA2029">
      <w:pPr>
        <w:rPr>
          <w:lang w:val="ru-RU"/>
        </w:rPr>
      </w:pPr>
    </w:p>
    <w:p w14:paraId="76319008" w14:textId="77777777" w:rsidR="00A161A5" w:rsidRDefault="00A161A5" w:rsidP="00BA2029">
      <w:pPr>
        <w:rPr>
          <w:lang w:val="ru-RU"/>
        </w:rPr>
      </w:pPr>
    </w:p>
    <w:p w14:paraId="666F74A5" w14:textId="77777777" w:rsidR="00A161A5" w:rsidRDefault="00A161A5" w:rsidP="00BA2029">
      <w:pPr>
        <w:rPr>
          <w:lang w:val="ru-RU"/>
        </w:rPr>
      </w:pPr>
    </w:p>
    <w:p w14:paraId="5CDAD3F4" w14:textId="77777777" w:rsidR="00A161A5" w:rsidRDefault="00A161A5" w:rsidP="00BA2029">
      <w:pPr>
        <w:rPr>
          <w:lang w:val="ru-RU"/>
        </w:rPr>
      </w:pPr>
    </w:p>
    <w:p w14:paraId="520214B3" w14:textId="77777777" w:rsidR="00A161A5" w:rsidRDefault="00A161A5" w:rsidP="00BA2029">
      <w:pPr>
        <w:rPr>
          <w:lang w:val="ru-RU"/>
        </w:rPr>
      </w:pPr>
    </w:p>
    <w:p w14:paraId="34E107CC" w14:textId="77777777" w:rsidR="00A161A5" w:rsidRDefault="00A161A5" w:rsidP="00BA2029">
      <w:pPr>
        <w:rPr>
          <w:lang w:val="ru-RU"/>
        </w:rPr>
      </w:pPr>
    </w:p>
    <w:p w14:paraId="37F4DEBF" w14:textId="77777777" w:rsidR="00A161A5" w:rsidRDefault="00A161A5" w:rsidP="00BA2029">
      <w:pPr>
        <w:rPr>
          <w:lang w:val="ru-RU"/>
        </w:rPr>
      </w:pPr>
    </w:p>
    <w:p w14:paraId="481223B9" w14:textId="77777777" w:rsidR="00A161A5" w:rsidRDefault="00A161A5" w:rsidP="00BA2029">
      <w:pPr>
        <w:rPr>
          <w:lang w:val="ru-RU"/>
        </w:rPr>
      </w:pPr>
    </w:p>
    <w:p w14:paraId="7AF13DFB" w14:textId="77777777" w:rsidR="00A161A5" w:rsidRDefault="00A161A5" w:rsidP="00BA2029">
      <w:pPr>
        <w:rPr>
          <w:lang w:val="ru-RU"/>
        </w:rPr>
      </w:pPr>
    </w:p>
    <w:p w14:paraId="13E3B4DB" w14:textId="77777777" w:rsidR="00A161A5" w:rsidRDefault="00A161A5" w:rsidP="00BA2029">
      <w:pPr>
        <w:rPr>
          <w:lang w:val="ru-RU"/>
        </w:rPr>
      </w:pPr>
    </w:p>
    <w:p w14:paraId="219DF3FA" w14:textId="77777777" w:rsidR="00A161A5" w:rsidRDefault="00A161A5" w:rsidP="00BA2029">
      <w:pPr>
        <w:rPr>
          <w:lang w:val="ru-RU"/>
        </w:rPr>
      </w:pPr>
    </w:p>
    <w:p w14:paraId="43A57D0F" w14:textId="77777777" w:rsidR="00A161A5" w:rsidRDefault="00A161A5" w:rsidP="00BA2029">
      <w:pPr>
        <w:rPr>
          <w:lang w:val="ru-RU"/>
        </w:rPr>
      </w:pPr>
    </w:p>
    <w:p w14:paraId="3EBB8DFA" w14:textId="77777777" w:rsidR="00A161A5" w:rsidRDefault="00A161A5" w:rsidP="00BA2029">
      <w:pPr>
        <w:rPr>
          <w:lang w:val="ru-RU"/>
        </w:rPr>
      </w:pPr>
    </w:p>
    <w:p w14:paraId="3C428E61" w14:textId="3E197A06" w:rsidR="00A161A5" w:rsidRPr="009B0E53" w:rsidRDefault="00A161A5" w:rsidP="00A161A5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bookmarkStart w:id="6" w:name="block-71991812"/>
      <w:r w:rsidRPr="009B0E53">
        <w:rPr>
          <w:rFonts w:ascii="Times New Roman" w:hAnsi="Times New Roman"/>
          <w:color w:val="000000"/>
          <w:sz w:val="28"/>
          <w:lang w:val="ru-RU"/>
        </w:rPr>
        <w:lastRenderedPageBreak/>
        <w:t>ПОУРОЧНОЕ ПЛАНИРОВАНИЕ</w:t>
      </w:r>
      <w:r w:rsidR="00374867">
        <w:rPr>
          <w:rFonts w:ascii="Times New Roman" w:hAnsi="Times New Roman"/>
          <w:color w:val="000000"/>
          <w:sz w:val="28"/>
          <w:lang w:val="ru-RU"/>
        </w:rPr>
        <w:t xml:space="preserve"> внеурочной деятельности «Функциональная грамотность. География»</w:t>
      </w:r>
    </w:p>
    <w:p w14:paraId="605D01EB" w14:textId="149FFBC7" w:rsidR="00A161A5" w:rsidRPr="00374867" w:rsidRDefault="00A161A5" w:rsidP="00A161A5">
      <w:pPr>
        <w:spacing w:after="0"/>
        <w:ind w:left="120"/>
        <w:rPr>
          <w:lang w:val="ru-RU"/>
        </w:rPr>
      </w:pPr>
      <w:r w:rsidRPr="009B0E53">
        <w:rPr>
          <w:rFonts w:ascii="Times New Roman" w:hAnsi="Times New Roman"/>
          <w:color w:val="000000"/>
          <w:sz w:val="28"/>
        </w:rPr>
        <w:t xml:space="preserve">9 </w:t>
      </w:r>
      <w:r w:rsidR="00374867">
        <w:rPr>
          <w:rFonts w:ascii="Times New Roman" w:hAnsi="Times New Roman"/>
          <w:color w:val="000000"/>
          <w:sz w:val="28"/>
          <w:lang w:val="ru-RU"/>
        </w:rPr>
        <w:t xml:space="preserve"> «А» </w:t>
      </w:r>
      <w:r w:rsidRPr="009B0E53">
        <w:rPr>
          <w:rFonts w:ascii="Times New Roman" w:hAnsi="Times New Roman"/>
          <w:color w:val="000000"/>
          <w:sz w:val="28"/>
        </w:rPr>
        <w:t xml:space="preserve">КЛАСС </w:t>
      </w:r>
      <w:r w:rsidR="00374867">
        <w:rPr>
          <w:rFonts w:ascii="Times New Roman" w:hAnsi="Times New Roman"/>
          <w:color w:val="000000"/>
          <w:sz w:val="28"/>
          <w:lang w:val="ru-RU"/>
        </w:rPr>
        <w:t xml:space="preserve"> Кашолкина Е.Н.</w:t>
      </w:r>
    </w:p>
    <w:tbl>
      <w:tblPr>
        <w:tblW w:w="1356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5244"/>
        <w:gridCol w:w="1331"/>
        <w:gridCol w:w="2748"/>
        <w:gridCol w:w="3388"/>
      </w:tblGrid>
      <w:tr w:rsidR="00A161A5" w14:paraId="01D8790F" w14:textId="77777777" w:rsidTr="00374867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1F76AD" w14:textId="77777777" w:rsidR="00A161A5" w:rsidRDefault="00A161A5" w:rsidP="00A161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18B0AD" w14:textId="77777777" w:rsidR="00A161A5" w:rsidRDefault="00A161A5" w:rsidP="00A161A5">
            <w:pPr>
              <w:spacing w:after="0"/>
              <w:ind w:left="135"/>
            </w:pPr>
          </w:p>
        </w:tc>
        <w:tc>
          <w:tcPr>
            <w:tcW w:w="52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3EB0FF" w14:textId="77777777" w:rsidR="00A161A5" w:rsidRDefault="00A161A5" w:rsidP="00A161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F18D970" w14:textId="77777777" w:rsidR="00A161A5" w:rsidRDefault="00A161A5" w:rsidP="00A161A5">
            <w:pPr>
              <w:spacing w:after="0"/>
              <w:ind w:left="135"/>
            </w:pPr>
          </w:p>
        </w:tc>
        <w:tc>
          <w:tcPr>
            <w:tcW w:w="4086" w:type="dxa"/>
            <w:gridSpan w:val="2"/>
            <w:tcMar>
              <w:top w:w="50" w:type="dxa"/>
              <w:left w:w="100" w:type="dxa"/>
            </w:tcMar>
            <w:vAlign w:val="center"/>
          </w:tcPr>
          <w:p w14:paraId="075A7D60" w14:textId="77777777" w:rsidR="00A161A5" w:rsidRDefault="00A161A5" w:rsidP="00A161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35887DA1" w14:textId="77777777" w:rsidR="00A161A5" w:rsidRDefault="00A161A5" w:rsidP="00A161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0485457" w14:textId="77777777" w:rsidR="00A161A5" w:rsidRDefault="00A161A5" w:rsidP="00A161A5">
            <w:pPr>
              <w:spacing w:after="0"/>
              <w:ind w:left="135"/>
            </w:pPr>
          </w:p>
        </w:tc>
      </w:tr>
      <w:tr w:rsidR="00374867" w14:paraId="758252A1" w14:textId="77777777" w:rsidTr="003748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A8D3B1" w14:textId="77777777" w:rsidR="00374867" w:rsidRDefault="00374867" w:rsidP="00A161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CE23B1" w14:textId="77777777" w:rsidR="00374867" w:rsidRDefault="00374867" w:rsidP="00A161A5"/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23C077C" w14:textId="77777777" w:rsidR="00374867" w:rsidRDefault="00374867" w:rsidP="00A161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3F7CCC8" w14:textId="77777777" w:rsidR="00374867" w:rsidRDefault="00374867" w:rsidP="00A161A5">
            <w:pPr>
              <w:spacing w:after="0"/>
              <w:ind w:left="135"/>
            </w:pP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2FA11C2" w14:textId="0584A96F" w:rsidR="00374867" w:rsidRPr="00374867" w:rsidRDefault="00374867" w:rsidP="0037486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74867">
              <w:rPr>
                <w:rFonts w:ascii="Times New Roman" w:hAnsi="Times New Roman" w:cs="Times New Roman"/>
                <w:b/>
                <w:bCs/>
                <w:lang w:val="ru-RU"/>
              </w:rPr>
              <w:t>Дата изучения</w:t>
            </w:r>
          </w:p>
        </w:tc>
        <w:tc>
          <w:tcPr>
            <w:tcW w:w="3390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6E88145E" w14:textId="77777777" w:rsidR="00374867" w:rsidRDefault="00374867" w:rsidP="00A161A5"/>
        </w:tc>
      </w:tr>
      <w:tr w:rsidR="00374867" w:rsidRPr="00945DA2" w14:paraId="639B0C9D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3A8EDB1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2B354E0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Состав хозяйства: важнейшие межотраслевые комплексы и отрасли.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4CBEA58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06B7172B" w14:textId="7AB987BF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3900827F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867" w:rsidRPr="00945DA2" w14:paraId="6DFAF3B3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E3FD201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01684A95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Отраслевая структура, функциональная и территориальная структуры хозяйства страны, факторы их формирования и развития.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901DDEB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0088EB23" w14:textId="3218ACB6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FB1404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867" w:rsidRPr="00945DA2" w14:paraId="47E76AE5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64098F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4BCF87FE" w14:textId="77777777" w:rsidR="00374867" w:rsidRDefault="00374867" w:rsidP="00A161A5">
            <w:pPr>
              <w:spacing w:after="0"/>
              <w:ind w:left="135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Группировка отраслей по их связи с природными ресурсами.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3A0FB54" w14:textId="77777777" w:rsidR="00374867" w:rsidRDefault="00374867" w:rsidP="00A161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6A2BEA5" w14:textId="4E29F2A2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4C788DDE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867" w:rsidRPr="00945DA2" w14:paraId="5845F7BF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3FCA697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E8FA8B3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ТЭК. Состав, место и значение в хозяйстве.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847BD8F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633707F" w14:textId="5DD7C72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3E6F8B76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4867" w:rsidRPr="00945DA2" w14:paraId="1784C9A3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F3E37FA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60F62046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Место России в мировой добыче основных видов топливных ресурсов.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D410EF2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8CA587F" w14:textId="3D88C460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05B1F80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867" w:rsidRPr="00945DA2" w14:paraId="4A3DBFA8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382251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70896ECA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промышленность.Нефтяная промышленность. Газовая промышленность.Электроэнергетика.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636C34C4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DAF6F98" w14:textId="04052E6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4E591314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2403D77D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DEE5E42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7CA2D5BA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статистических и текстовых материалов с целью сравнения стоимости электроэнергии для населения России в различных регионах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DEE32EA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C94D04E" w14:textId="00E4C6C6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64080DBC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6DA13048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26EA95B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A63E4D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Состав, место и значение в хозяйстве.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54E212F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BCE8D00" w14:textId="165A2C9D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E0414DD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64548BF1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BC63DBB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F3B0746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Металлургические базы России. Влияние металлургии на окружающую среду.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692E82F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126AD37D" w14:textId="4D6457C9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7402EEA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11EEE0D0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A897A97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730A4C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«Стратегии развития чёрной и цветной металлургии России до 2030 года»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02D7F45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6ADF4F00" w14:textId="1A9D5C1B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3E6A259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867" w:rsidRPr="00945DA2" w14:paraId="5EE2B989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433530C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1005B1C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Машиностроительный комплекс. Состав, место и значение в хозяйстве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581DE88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C886B61" w14:textId="26281CD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88C7149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867" w:rsidRPr="00945DA2" w14:paraId="5AA264A2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AF4A991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719EFA0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Роль машиностроения в реализации целей политики импортозамещения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90A9FB3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910E069" w14:textId="315D2501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77E12C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5AD936F0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2FB719F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342A147" w14:textId="77777777" w:rsidR="00374867" w:rsidRDefault="00374867" w:rsidP="00A161A5">
            <w:pPr>
              <w:spacing w:after="0"/>
              <w:ind w:left="135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Машиностроение и охрана окружающей среды, значение отрасли для создания экологически эффективного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машиностроения России.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E31E354" w14:textId="77777777" w:rsidR="00374867" w:rsidRDefault="00374867" w:rsidP="00A161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526F4C12" w14:textId="7D54F42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2C641DB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867" w:rsidRPr="00945DA2" w14:paraId="12D91490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A1D80DC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38E55270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. Место России в мировом производстве химической продукции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0985659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3FEFFE3C" w14:textId="78EF6110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74F9164A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867" w:rsidRPr="00945DA2" w14:paraId="66D2F7BF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CF69F92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0C5473EB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Место России в мировом производстве химической продукции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EEFA39D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BF8CE07" w14:textId="4290EDDC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0304B651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867" w:rsidRPr="00945DA2" w14:paraId="4C4774B6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6774EAD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6A12301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Федерации"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6CBDC1D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A366F8E" w14:textId="5B05CA20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5626EF5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443D250C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553D6F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1D22CAEE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Агропромышленный комплекс (АПК). Состав, место и значение в экономике страны.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ACFCCD3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F059580" w14:textId="06146AFB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4455E3E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75D8BDE6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8C323DC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71439B5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хозяйство. Состав, место и значение в хозяйстве,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9AB5283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C473B75" w14:textId="6099A5F5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63C0C880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581D0EFE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6FA13DF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12D91A78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Сельскохозяйственные угодья, их площадь и структура. Сельское хозяйство и окружающая среда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DD939DF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3E32B7D1" w14:textId="3A04ED03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3AC2A41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867" w:rsidRPr="00945DA2" w14:paraId="4B3DE592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DD518E9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3299F6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Пищевая промышленность и охрана окружающей среды.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ED4F688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8A1F267" w14:textId="6B74E07C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07DD2E1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867" w14:paraId="30962AC6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09CFB3E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415F2DE6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Лёгкая промышленность и охрана окружающей среды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B70A91E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36C4DF1C" w14:textId="69FA5639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39B003FF" w14:textId="77777777" w:rsidR="00374867" w:rsidRDefault="00374867" w:rsidP="00A161A5">
            <w:pPr>
              <w:spacing w:after="0"/>
              <w:ind w:left="135"/>
            </w:pPr>
          </w:p>
        </w:tc>
      </w:tr>
      <w:tr w:rsidR="00374867" w:rsidRPr="00945DA2" w14:paraId="5A2788C5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F3BF4E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0FED0DB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Инфраструктурный комплекс. Состав: транспорт, информационная инфраструктура; сфера обслуживания, рекреационное хозяйство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6A9F19E7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5DDB98D5" w14:textId="55062A44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4C830A1B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40F5A9DF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9B6DB0A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36FDD09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«Стратегия развития транспорта России на период до 2030 года"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23744E2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72645D47" w14:textId="026DC6D4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0F5B69C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74867" w:rsidRPr="00945DA2" w14:paraId="688DDF7D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B829ACB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4C791BDC" w14:textId="77777777" w:rsidR="00374867" w:rsidRDefault="00374867" w:rsidP="00A161A5">
            <w:pPr>
              <w:spacing w:after="0"/>
              <w:ind w:left="135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и охрана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Информационная инфраструктура. Рекреационное хозяйство.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D2EB703" w14:textId="77777777" w:rsidR="00374867" w:rsidRDefault="00374867" w:rsidP="00A161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1C4E9682" w14:textId="40A10B05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0DF0C3A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39BDEFC4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5C39CBF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C611929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особенности Европейского Севера России. Географические особенности Северо-Запада России.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40F2891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5CF7D516" w14:textId="49B3F55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AB696A5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0C37AFBA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6A3F20B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1A89608C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особенности Центральной России. Географические особенности Поволжья.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3499874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5FF6A3A3" w14:textId="643816B2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13F07EA8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74867" w:rsidRPr="00945DA2" w14:paraId="06FABD45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5D2AFE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4447237F" w14:textId="77777777" w:rsidR="00374867" w:rsidRDefault="00374867" w:rsidP="00A161A5">
            <w:pPr>
              <w:spacing w:after="0"/>
              <w:ind w:left="135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особенности Юга Европейской части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Географические особенности Урала.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8299514" w14:textId="77777777" w:rsidR="00374867" w:rsidRDefault="00374867" w:rsidP="00A161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02A6B901" w14:textId="5A4507E9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5113FDC1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867" w:rsidRPr="00945DA2" w14:paraId="77AAE78E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3BB69D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79D987DD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Западного макрорегиона по уровню социально-экономического развития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93E1988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0F70E0C" w14:textId="24EBB752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60E2CBA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2FF12D21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822D64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07144A72" w14:textId="77777777" w:rsidR="00374867" w:rsidRDefault="00374867" w:rsidP="00A161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Западный макрорегион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078A74B" w14:textId="77777777" w:rsidR="00374867" w:rsidRDefault="00374867" w:rsidP="00A161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1A53323" w14:textId="3747FEF5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79A7A851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26FDB33B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25D0EA6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707D0F8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особенности географических районов. Сибирь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61E88BB0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12B7A68E" w14:textId="68D736EA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A7D60F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156E685E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DD1AD8E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1FFC1999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56EC38C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1FDE05F9" w14:textId="1B89A08F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397E665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867" w:rsidRPr="00945DA2" w14:paraId="10D57DA1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A6900D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5BF11B83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особенности географических районов. Дальний Восток.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BB953CB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1CB6E794" w14:textId="24A880F7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2FDEC918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09D0B3C8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415025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09AC804C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Восточного макрорегиона по уровню социально-экономического развития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9C2A9D1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3155D3D0" w14:textId="0FE93216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44ABB1CC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:rsidRPr="00945DA2" w14:paraId="3A68BAA5" w14:textId="77777777" w:rsidTr="00374867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68DBCE0" w14:textId="77777777" w:rsidR="00374867" w:rsidRDefault="00374867" w:rsidP="00A161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37" w:type="dxa"/>
            <w:tcMar>
              <w:top w:w="50" w:type="dxa"/>
              <w:left w:w="100" w:type="dxa"/>
            </w:tcMar>
            <w:vAlign w:val="center"/>
          </w:tcPr>
          <w:p w14:paraId="2693A037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>"Восточный макрорегион (Азиатская часть).Федеральные и региональные целевые программы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876125C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2003996D" w14:textId="4917CC3E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4521BD5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706C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74867" w14:paraId="40AD75F0" w14:textId="77777777" w:rsidTr="003748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CD2D32" w14:textId="77777777" w:rsidR="00374867" w:rsidRPr="00706C1B" w:rsidRDefault="00374867" w:rsidP="00A161A5">
            <w:pPr>
              <w:spacing w:after="0"/>
              <w:ind w:left="135"/>
              <w:rPr>
                <w:lang w:val="ru-RU"/>
              </w:rPr>
            </w:pPr>
            <w:r w:rsidRPr="00706C1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04BCE87" w14:textId="77777777" w:rsidR="00374867" w:rsidRDefault="00374867" w:rsidP="00A161A5">
            <w:pPr>
              <w:spacing w:after="0"/>
              <w:ind w:left="135"/>
              <w:jc w:val="center"/>
            </w:pPr>
            <w:r w:rsidRPr="00706C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754" w:type="dxa"/>
            <w:tcMar>
              <w:top w:w="50" w:type="dxa"/>
              <w:left w:w="100" w:type="dxa"/>
            </w:tcMar>
            <w:vAlign w:val="center"/>
          </w:tcPr>
          <w:p w14:paraId="400E3C95" w14:textId="671EF4F1" w:rsidR="00374867" w:rsidRDefault="00374867" w:rsidP="00A161A5">
            <w:pPr>
              <w:spacing w:after="0"/>
              <w:ind w:left="135"/>
              <w:jc w:val="center"/>
            </w:pPr>
          </w:p>
        </w:tc>
        <w:tc>
          <w:tcPr>
            <w:tcW w:w="3390" w:type="dxa"/>
            <w:tcMar>
              <w:top w:w="50" w:type="dxa"/>
              <w:left w:w="100" w:type="dxa"/>
            </w:tcMar>
            <w:vAlign w:val="center"/>
          </w:tcPr>
          <w:p w14:paraId="7D36F6F8" w14:textId="77777777" w:rsidR="00374867" w:rsidRDefault="00374867" w:rsidP="00A161A5"/>
        </w:tc>
      </w:tr>
      <w:bookmarkEnd w:id="6"/>
    </w:tbl>
    <w:p w14:paraId="59925D1D" w14:textId="77777777" w:rsidR="00A161A5" w:rsidRPr="00A26BC3" w:rsidRDefault="00A161A5" w:rsidP="00BA2029">
      <w:pPr>
        <w:rPr>
          <w:lang w:val="ru-RU"/>
        </w:rPr>
      </w:pPr>
    </w:p>
    <w:sectPr w:rsidR="00A161A5" w:rsidRPr="00A26BC3" w:rsidSect="00715E4E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97824" w14:textId="77777777" w:rsidR="00214B6A" w:rsidRDefault="00214B6A" w:rsidP="00A26BC3">
      <w:pPr>
        <w:spacing w:after="0" w:line="240" w:lineRule="auto"/>
      </w:pPr>
      <w:r>
        <w:separator/>
      </w:r>
    </w:p>
  </w:endnote>
  <w:endnote w:type="continuationSeparator" w:id="0">
    <w:p w14:paraId="74CAF58A" w14:textId="77777777" w:rsidR="00214B6A" w:rsidRDefault="00214B6A" w:rsidP="00A2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33204"/>
      <w:docPartObj>
        <w:docPartGallery w:val="Page Numbers (Bottom of Page)"/>
        <w:docPartUnique/>
      </w:docPartObj>
    </w:sdtPr>
    <w:sdtEndPr/>
    <w:sdtContent>
      <w:p w14:paraId="2B8CC652" w14:textId="3D47A8DA" w:rsidR="00890E0E" w:rsidRDefault="00890E0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D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A0FC0C" w14:textId="77777777" w:rsidR="00890E0E" w:rsidRDefault="00890E0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D02C6" w14:textId="77777777" w:rsidR="00214B6A" w:rsidRDefault="00214B6A" w:rsidP="00A26BC3">
      <w:pPr>
        <w:spacing w:after="0" w:line="240" w:lineRule="auto"/>
      </w:pPr>
      <w:r>
        <w:separator/>
      </w:r>
    </w:p>
  </w:footnote>
  <w:footnote w:type="continuationSeparator" w:id="0">
    <w:p w14:paraId="60981E61" w14:textId="77777777" w:rsidR="00214B6A" w:rsidRDefault="00214B6A" w:rsidP="00A2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892"/>
    <w:multiLevelType w:val="multilevel"/>
    <w:tmpl w:val="F9A4A8F4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586905"/>
    <w:multiLevelType w:val="multilevel"/>
    <w:tmpl w:val="6CDCBBDE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272908"/>
    <w:multiLevelType w:val="multilevel"/>
    <w:tmpl w:val="8A729D5A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07704E"/>
    <w:multiLevelType w:val="multilevel"/>
    <w:tmpl w:val="6092542C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374E0D"/>
    <w:multiLevelType w:val="multilevel"/>
    <w:tmpl w:val="1458ED1A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0F2128"/>
    <w:multiLevelType w:val="multilevel"/>
    <w:tmpl w:val="6F0E070C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C12DB1"/>
    <w:multiLevelType w:val="multilevel"/>
    <w:tmpl w:val="BC8CFE94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CC27B08"/>
    <w:multiLevelType w:val="multilevel"/>
    <w:tmpl w:val="51A81702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ED5B34"/>
    <w:multiLevelType w:val="multilevel"/>
    <w:tmpl w:val="57A0274A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F58"/>
    <w:rsid w:val="000B01C4"/>
    <w:rsid w:val="000D7D5E"/>
    <w:rsid w:val="001879E5"/>
    <w:rsid w:val="00214B6A"/>
    <w:rsid w:val="002905CA"/>
    <w:rsid w:val="00374867"/>
    <w:rsid w:val="003B7B50"/>
    <w:rsid w:val="004005C2"/>
    <w:rsid w:val="00461E88"/>
    <w:rsid w:val="004B5CD7"/>
    <w:rsid w:val="004C2A91"/>
    <w:rsid w:val="005300C3"/>
    <w:rsid w:val="005A0F58"/>
    <w:rsid w:val="006661E1"/>
    <w:rsid w:val="006A7ED3"/>
    <w:rsid w:val="00706C1B"/>
    <w:rsid w:val="00715E4E"/>
    <w:rsid w:val="00786C4B"/>
    <w:rsid w:val="00890E0E"/>
    <w:rsid w:val="00891C8B"/>
    <w:rsid w:val="00913585"/>
    <w:rsid w:val="0093582D"/>
    <w:rsid w:val="00945DA2"/>
    <w:rsid w:val="00992C99"/>
    <w:rsid w:val="00A161A5"/>
    <w:rsid w:val="00A26BC3"/>
    <w:rsid w:val="00A60E94"/>
    <w:rsid w:val="00B0066B"/>
    <w:rsid w:val="00B00991"/>
    <w:rsid w:val="00BA2029"/>
    <w:rsid w:val="00BE3FBC"/>
    <w:rsid w:val="00C7330B"/>
    <w:rsid w:val="00CA436F"/>
    <w:rsid w:val="00CC199B"/>
    <w:rsid w:val="00CD2E6F"/>
    <w:rsid w:val="00D358EE"/>
    <w:rsid w:val="00D909E0"/>
    <w:rsid w:val="00DE016F"/>
    <w:rsid w:val="00E03354"/>
    <w:rsid w:val="00E755C7"/>
    <w:rsid w:val="00E91B9E"/>
    <w:rsid w:val="00E926D9"/>
    <w:rsid w:val="00E9294C"/>
    <w:rsid w:val="00F46FA9"/>
    <w:rsid w:val="00F5143D"/>
    <w:rsid w:val="00F52BCB"/>
    <w:rsid w:val="00FB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92FDF"/>
  <w15:docId w15:val="{6AAAC02D-DBC5-4F71-82F9-D18ACE0F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0F5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0F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26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26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866980c" TargetMode="External"/><Relationship Id="rId18" Type="http://schemas.openxmlformats.org/officeDocument/2006/relationships/hyperlink" Target="https://m.edsoo.ru/8866980c" TargetMode="External"/><Relationship Id="rId26" Type="http://schemas.openxmlformats.org/officeDocument/2006/relationships/hyperlink" Target="https://m.edsoo.ru/8866a2a2" TargetMode="External"/><Relationship Id="rId39" Type="http://schemas.openxmlformats.org/officeDocument/2006/relationships/hyperlink" Target="https://m.edsoo.ru/8866a2a2" TargetMode="External"/><Relationship Id="rId21" Type="http://schemas.openxmlformats.org/officeDocument/2006/relationships/hyperlink" Target="https://m.edsoo.ru/8866980c" TargetMode="External"/><Relationship Id="rId34" Type="http://schemas.openxmlformats.org/officeDocument/2006/relationships/hyperlink" Target="https://m.edsoo.ru/88669cb2" TargetMode="External"/><Relationship Id="rId42" Type="http://schemas.openxmlformats.org/officeDocument/2006/relationships/hyperlink" Target="https://m.edsoo.ru/8866acf2" TargetMode="External"/><Relationship Id="rId47" Type="http://schemas.openxmlformats.org/officeDocument/2006/relationships/hyperlink" Target="https://m.edsoo.ru/8866acf2" TargetMode="External"/><Relationship Id="rId50" Type="http://schemas.openxmlformats.org/officeDocument/2006/relationships/hyperlink" Target="https://m.edsoo.ru/8866acf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.edsoo.ru/8866980c" TargetMode="External"/><Relationship Id="rId29" Type="http://schemas.openxmlformats.org/officeDocument/2006/relationships/hyperlink" Target="https://m.edsoo.ru/8866a59a" TargetMode="External"/><Relationship Id="rId11" Type="http://schemas.openxmlformats.org/officeDocument/2006/relationships/hyperlink" Target="https://m.edsoo.ru/8866980c" TargetMode="External"/><Relationship Id="rId24" Type="http://schemas.openxmlformats.org/officeDocument/2006/relationships/hyperlink" Target="https://m.edsoo.ru/88669cb2" TargetMode="External"/><Relationship Id="rId32" Type="http://schemas.openxmlformats.org/officeDocument/2006/relationships/hyperlink" Target="https://m.edsoo.ru/8866a9e6" TargetMode="External"/><Relationship Id="rId37" Type="http://schemas.openxmlformats.org/officeDocument/2006/relationships/hyperlink" Target="https://m.edsoo.ru/88669a6e" TargetMode="External"/><Relationship Id="rId40" Type="http://schemas.openxmlformats.org/officeDocument/2006/relationships/hyperlink" Target="https://m.edsoo.ru/8866a9e6" TargetMode="External"/><Relationship Id="rId45" Type="http://schemas.openxmlformats.org/officeDocument/2006/relationships/hyperlink" Target="https://m.edsoo.ru/8866acf2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m.edsoo.ru/8866980c" TargetMode="External"/><Relationship Id="rId19" Type="http://schemas.openxmlformats.org/officeDocument/2006/relationships/hyperlink" Target="https://m.edsoo.ru/8866980c" TargetMode="External"/><Relationship Id="rId31" Type="http://schemas.openxmlformats.org/officeDocument/2006/relationships/hyperlink" Target="https://m.edsoo.ru/88669a6e" TargetMode="External"/><Relationship Id="rId44" Type="http://schemas.openxmlformats.org/officeDocument/2006/relationships/hyperlink" Target="https://m.edsoo.ru/8866a59a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8866980c" TargetMode="External"/><Relationship Id="rId22" Type="http://schemas.openxmlformats.org/officeDocument/2006/relationships/hyperlink" Target="https://m.edsoo.ru/8866980c" TargetMode="External"/><Relationship Id="rId27" Type="http://schemas.openxmlformats.org/officeDocument/2006/relationships/hyperlink" Target="https://m.edsoo.ru/8866acf2" TargetMode="External"/><Relationship Id="rId30" Type="http://schemas.openxmlformats.org/officeDocument/2006/relationships/hyperlink" Target="https://m.edsoo.ru/8866acf2" TargetMode="External"/><Relationship Id="rId35" Type="http://schemas.openxmlformats.org/officeDocument/2006/relationships/hyperlink" Target="https://m.edsoo.ru/8866a2a2" TargetMode="External"/><Relationship Id="rId43" Type="http://schemas.openxmlformats.org/officeDocument/2006/relationships/hyperlink" Target="https://m.edsoo.ru/88669a6e" TargetMode="External"/><Relationship Id="rId48" Type="http://schemas.openxmlformats.org/officeDocument/2006/relationships/hyperlink" Target="https://m.edsoo.ru/8866a59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8866acf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8866980c" TargetMode="External"/><Relationship Id="rId17" Type="http://schemas.openxmlformats.org/officeDocument/2006/relationships/hyperlink" Target="https://m.edsoo.ru/8866980c" TargetMode="External"/><Relationship Id="rId25" Type="http://schemas.openxmlformats.org/officeDocument/2006/relationships/hyperlink" Target="https://m.edsoo.ru/88669cb2" TargetMode="External"/><Relationship Id="rId33" Type="http://schemas.openxmlformats.org/officeDocument/2006/relationships/hyperlink" Target="https://m.edsoo.ru/8866a9e6" TargetMode="External"/><Relationship Id="rId38" Type="http://schemas.openxmlformats.org/officeDocument/2006/relationships/hyperlink" Target="https://m.edsoo.ru/8866a59a" TargetMode="External"/><Relationship Id="rId46" Type="http://schemas.openxmlformats.org/officeDocument/2006/relationships/hyperlink" Target="https://m.edsoo.ru/8866a2a2" TargetMode="External"/><Relationship Id="rId20" Type="http://schemas.openxmlformats.org/officeDocument/2006/relationships/hyperlink" Target="https://m.edsoo.ru/8866980c" TargetMode="External"/><Relationship Id="rId41" Type="http://schemas.openxmlformats.org/officeDocument/2006/relationships/hyperlink" Target="https://m.edsoo.ru/88669cb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8866980c" TargetMode="External"/><Relationship Id="rId23" Type="http://schemas.openxmlformats.org/officeDocument/2006/relationships/hyperlink" Target="https://m.edsoo.ru/88669a6e" TargetMode="External"/><Relationship Id="rId28" Type="http://schemas.openxmlformats.org/officeDocument/2006/relationships/hyperlink" Target="https://m.edsoo.ru/88669a6e" TargetMode="External"/><Relationship Id="rId36" Type="http://schemas.openxmlformats.org/officeDocument/2006/relationships/hyperlink" Target="https://m.edsoo.ru/88669cb2" TargetMode="External"/><Relationship Id="rId49" Type="http://schemas.openxmlformats.org/officeDocument/2006/relationships/hyperlink" Target="https://m.edsoo.ru/8866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AF31C-9B7C-44C5-84C0-BC593759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4698</Words>
  <Characters>26779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28</cp:revision>
  <dcterms:created xsi:type="dcterms:W3CDTF">2025-09-21T15:50:00Z</dcterms:created>
  <dcterms:modified xsi:type="dcterms:W3CDTF">2025-10-20T08:13:00Z</dcterms:modified>
</cp:coreProperties>
</file>